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F0" w:rsidRDefault="004D3CF0" w:rsidP="004D3CF0">
      <w:pPr>
        <w:tabs>
          <w:tab w:val="left" w:pos="5190"/>
        </w:tabs>
        <w:rPr>
          <w:lang w:val="sq-AL" w:eastAsia="sq-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113030</wp:posOffset>
            </wp:positionV>
            <wp:extent cx="504825" cy="714375"/>
            <wp:effectExtent l="19050" t="0" r="9525" b="0"/>
            <wp:wrapNone/>
            <wp:docPr id="5" name="Picture 1" descr="bashkia-k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kia-kl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</w:t>
      </w:r>
      <w:r w:rsidR="0005658D">
        <w:t xml:space="preserve">   </w:t>
      </w:r>
      <w:r>
        <w:t xml:space="preserve">  </w:t>
      </w:r>
      <w:r>
        <w:rPr>
          <w:lang w:val="sq-AL" w:eastAsia="sq-AL"/>
        </w:rPr>
        <w:t>_________________________</w:t>
      </w:r>
      <w:r>
        <w:rPr>
          <w:noProof/>
        </w:rPr>
        <w:drawing>
          <wp:inline distT="0" distB="0" distL="0" distR="0">
            <wp:extent cx="533400" cy="542925"/>
            <wp:effectExtent l="19050" t="0" r="0" b="0"/>
            <wp:docPr id="8" name="Picture 0" descr="stema_republ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ma_republik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q-AL" w:eastAsia="sq-AL"/>
        </w:rPr>
        <w:t>__________________________________</w:t>
      </w:r>
    </w:p>
    <w:p w:rsidR="004D3CF0" w:rsidRPr="00A37A7B" w:rsidRDefault="004D3CF0" w:rsidP="00D17E55">
      <w:pPr>
        <w:tabs>
          <w:tab w:val="center" w:pos="4419"/>
        </w:tabs>
        <w:spacing w:after="0"/>
        <w:rPr>
          <w:rFonts w:ascii="Times New Roman" w:hAnsi="Times New Roman" w:cs="Times New Roman"/>
          <w:b/>
          <w:sz w:val="24"/>
          <w:szCs w:val="24"/>
          <w:lang w:val="sq-AL" w:eastAsia="sq-AL"/>
        </w:rPr>
      </w:pPr>
      <w:r w:rsidRPr="00A37A7B">
        <w:rPr>
          <w:rFonts w:ascii="Times New Roman" w:hAnsi="Times New Roman" w:cs="Times New Roman"/>
          <w:b/>
          <w:sz w:val="24"/>
          <w:szCs w:val="24"/>
          <w:lang w:val="sq-AL" w:eastAsia="sq-AL"/>
        </w:rPr>
        <w:tab/>
        <w:t>R E P U B L I K A  E  S H Q I P Ë R I S Ë</w:t>
      </w:r>
    </w:p>
    <w:p w:rsidR="004D3CF0" w:rsidRPr="00D17E55" w:rsidRDefault="00A37A7B" w:rsidP="00D17E55">
      <w:pPr>
        <w:spacing w:after="0"/>
        <w:rPr>
          <w:rFonts w:ascii="Times New Roman" w:hAnsi="Times New Roman" w:cs="Times New Roman"/>
          <w:b/>
          <w:lang w:val="sq-AL" w:eastAsia="sq-AL"/>
        </w:rPr>
      </w:pPr>
      <w:r>
        <w:rPr>
          <w:rFonts w:ascii="Times New Roman" w:hAnsi="Times New Roman" w:cs="Times New Roman"/>
          <w:b/>
          <w:sz w:val="24"/>
          <w:szCs w:val="24"/>
          <w:lang w:val="sq-AL" w:eastAsia="sq-AL"/>
        </w:rPr>
        <w:t xml:space="preserve">                                                      </w:t>
      </w:r>
      <w:r w:rsidR="004D3CF0" w:rsidRPr="00D17E55">
        <w:rPr>
          <w:rFonts w:ascii="Times New Roman" w:hAnsi="Times New Roman" w:cs="Times New Roman"/>
          <w:b/>
          <w:lang w:val="sq-AL" w:eastAsia="sq-AL"/>
        </w:rPr>
        <w:t>BASHKIA KLOS</w:t>
      </w:r>
    </w:p>
    <w:p w:rsidR="00D17E55" w:rsidRDefault="004D3CF0" w:rsidP="00D17E55">
      <w:pPr>
        <w:spacing w:after="0"/>
        <w:ind w:left="-900"/>
        <w:jc w:val="center"/>
        <w:rPr>
          <w:rFonts w:ascii="Times New Roman" w:hAnsi="Times New Roman" w:cs="Times New Roman"/>
          <w:b/>
          <w:sz w:val="20"/>
          <w:szCs w:val="20"/>
          <w:lang w:val="sq-AL" w:eastAsia="sq-AL"/>
        </w:rPr>
      </w:pPr>
      <w:r w:rsidRPr="00D17E55">
        <w:rPr>
          <w:rFonts w:ascii="Times New Roman" w:hAnsi="Times New Roman" w:cs="Times New Roman"/>
          <w:b/>
          <w:sz w:val="20"/>
          <w:szCs w:val="20"/>
          <w:lang w:val="sq-AL" w:eastAsia="sq-AL"/>
        </w:rPr>
        <w:t xml:space="preserve">                DREJTORIA E BURIMEVE NJERËZORE, ÇËSHTJEVE JURIDIKE DHE SHËRBIMEVE FINANCIARE</w:t>
      </w:r>
    </w:p>
    <w:p w:rsidR="004D3CF0" w:rsidRPr="00D17E55" w:rsidRDefault="00A37A7B" w:rsidP="00D17E55">
      <w:pPr>
        <w:spacing w:after="0"/>
        <w:ind w:left="-900"/>
        <w:jc w:val="center"/>
        <w:rPr>
          <w:rFonts w:ascii="Times New Roman" w:hAnsi="Times New Roman" w:cs="Times New Roman"/>
          <w:b/>
          <w:sz w:val="20"/>
          <w:szCs w:val="20"/>
          <w:lang w:val="sq-AL" w:eastAsia="sq-AL"/>
        </w:rPr>
      </w:pPr>
      <w:r w:rsidRPr="00D17E55">
        <w:rPr>
          <w:rFonts w:ascii="Times New Roman" w:hAnsi="Times New Roman" w:cs="Times New Roman"/>
          <w:b/>
          <w:sz w:val="20"/>
          <w:szCs w:val="20"/>
        </w:rPr>
        <w:t>SEKTORI I FINANCËS</w:t>
      </w:r>
    </w:p>
    <w:p w:rsidR="004D3CF0" w:rsidRPr="00D17E55" w:rsidRDefault="004D3CF0" w:rsidP="0000074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20FE" w:rsidRPr="004D3CF0" w:rsidRDefault="0005658D" w:rsidP="0005658D">
      <w:pPr>
        <w:tabs>
          <w:tab w:val="left" w:pos="1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00743" w:rsidRPr="004D3CF0">
        <w:rPr>
          <w:rFonts w:ascii="Times New Roman" w:hAnsi="Times New Roman" w:cs="Times New Roman"/>
          <w:b/>
          <w:sz w:val="24"/>
          <w:szCs w:val="24"/>
        </w:rPr>
        <w:t>RELACION</w:t>
      </w:r>
    </w:p>
    <w:p w:rsidR="007964D2" w:rsidRPr="002264D3" w:rsidRDefault="006F04AC" w:rsidP="0079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4D3">
        <w:rPr>
          <w:rFonts w:ascii="Times New Roman" w:hAnsi="Times New Roman" w:cs="Times New Roman"/>
          <w:sz w:val="24"/>
          <w:szCs w:val="24"/>
        </w:rPr>
        <w:t xml:space="preserve">Mbi </w:t>
      </w:r>
      <w:r w:rsidR="00FB388A">
        <w:rPr>
          <w:rFonts w:ascii="Times New Roman" w:hAnsi="Times New Roman" w:cs="Times New Roman"/>
          <w:sz w:val="24"/>
          <w:szCs w:val="24"/>
        </w:rPr>
        <w:t>r</w:t>
      </w:r>
      <w:r w:rsidRPr="002264D3">
        <w:rPr>
          <w:rFonts w:ascii="Times New Roman" w:hAnsi="Times New Roman" w:cs="Times New Roman"/>
          <w:sz w:val="24"/>
          <w:szCs w:val="24"/>
        </w:rPr>
        <w:t xml:space="preserve">aportin e </w:t>
      </w:r>
      <w:r w:rsidR="00FB388A">
        <w:rPr>
          <w:rFonts w:ascii="Times New Roman" w:hAnsi="Times New Roman" w:cs="Times New Roman"/>
          <w:sz w:val="24"/>
          <w:szCs w:val="24"/>
        </w:rPr>
        <w:t>m</w:t>
      </w:r>
      <w:r w:rsidRPr="002264D3">
        <w:rPr>
          <w:rFonts w:ascii="Times New Roman" w:hAnsi="Times New Roman" w:cs="Times New Roman"/>
          <w:sz w:val="24"/>
          <w:szCs w:val="24"/>
        </w:rPr>
        <w:t xml:space="preserve">onitorimit </w:t>
      </w:r>
      <w:r w:rsidR="00FB388A">
        <w:rPr>
          <w:rFonts w:ascii="Times New Roman" w:hAnsi="Times New Roman" w:cs="Times New Roman"/>
          <w:sz w:val="24"/>
          <w:szCs w:val="24"/>
        </w:rPr>
        <w:t xml:space="preserve">të zbatimit </w:t>
      </w:r>
      <w:r w:rsidRPr="002264D3">
        <w:rPr>
          <w:rFonts w:ascii="Times New Roman" w:hAnsi="Times New Roman" w:cs="Times New Roman"/>
          <w:sz w:val="24"/>
          <w:szCs w:val="24"/>
        </w:rPr>
        <w:t xml:space="preserve">të Buxhetit të Bashkisë  Klos  për </w:t>
      </w:r>
      <w:r w:rsidR="00AB04E6">
        <w:rPr>
          <w:rFonts w:ascii="Times New Roman" w:hAnsi="Times New Roman" w:cs="Times New Roman"/>
          <w:sz w:val="24"/>
          <w:szCs w:val="24"/>
        </w:rPr>
        <w:t>4</w:t>
      </w:r>
      <w:r w:rsidRPr="002264D3">
        <w:rPr>
          <w:rFonts w:ascii="Times New Roman" w:hAnsi="Times New Roman" w:cs="Times New Roman"/>
          <w:sz w:val="24"/>
          <w:szCs w:val="24"/>
        </w:rPr>
        <w:t>-mujorin viti 202</w:t>
      </w:r>
      <w:r w:rsidR="00AB04E6">
        <w:rPr>
          <w:rFonts w:ascii="Times New Roman" w:hAnsi="Times New Roman" w:cs="Times New Roman"/>
          <w:sz w:val="24"/>
          <w:szCs w:val="24"/>
        </w:rPr>
        <w:t>3</w:t>
      </w:r>
      <w:r w:rsidR="00FB388A">
        <w:rPr>
          <w:rFonts w:ascii="Times New Roman" w:hAnsi="Times New Roman" w:cs="Times New Roman"/>
          <w:sz w:val="24"/>
          <w:szCs w:val="24"/>
        </w:rPr>
        <w:t>.</w:t>
      </w:r>
    </w:p>
    <w:p w:rsidR="007964D2" w:rsidRDefault="007964D2" w:rsidP="007964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Përmbajtja: </w:t>
      </w:r>
    </w:p>
    <w:p w:rsidR="00055197" w:rsidRPr="002264D3" w:rsidRDefault="00055197" w:rsidP="007964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7964D2" w:rsidRPr="002264D3" w:rsidRDefault="007964D2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B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uxheti i Bashkisë për 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v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itin 20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="00A37A7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7964D2" w:rsidRPr="002264D3" w:rsidRDefault="007964D2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Realizimi i 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ardhurave 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Bashkisë 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nga burimet e veta vendore për 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="0074413D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mujorin</w:t>
      </w:r>
      <w:r w:rsidR="00A37A7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7964D2" w:rsidRPr="002264D3" w:rsidRDefault="00DD62EB" w:rsidP="00A37A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Zbat</w:t>
      </w:r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imi i buxhetit t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C86D52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="006F04AC" w:rsidRPr="002264D3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BA1FD6">
        <w:rPr>
          <w:rFonts w:ascii="Times New Roman" w:eastAsiaTheme="minorHAnsi" w:hAnsi="Times New Roman" w:cs="Times New Roman"/>
          <w:color w:val="000000"/>
          <w:sz w:val="24"/>
          <w:szCs w:val="24"/>
        </w:rPr>
        <w:t>mujorit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Planifikim, Menaxhim, Administrim (01110)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Policia Bashki</w:t>
      </w:r>
      <w:r>
        <w:rPr>
          <w:rFonts w:ascii="Times New Roman" w:hAnsi="Times New Roman"/>
          <w:sz w:val="24"/>
          <w:szCs w:val="24"/>
        </w:rPr>
        <w:t>ak</w:t>
      </w:r>
      <w:r w:rsidRPr="00606DB4">
        <w:rPr>
          <w:rFonts w:ascii="Times New Roman" w:hAnsi="Times New Roman"/>
          <w:sz w:val="24"/>
          <w:szCs w:val="24"/>
        </w:rPr>
        <w:t xml:space="preserve">e (03140)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Shërbimi Zjar</w:t>
      </w:r>
      <w:r>
        <w:rPr>
          <w:rFonts w:ascii="Times New Roman" w:hAnsi="Times New Roman"/>
          <w:sz w:val="24"/>
          <w:szCs w:val="24"/>
        </w:rPr>
        <w:t>r</w:t>
      </w:r>
      <w:r w:rsidR="00AB04E6">
        <w:rPr>
          <w:rFonts w:ascii="Times New Roman" w:hAnsi="Times New Roman"/>
          <w:sz w:val="24"/>
          <w:szCs w:val="24"/>
        </w:rPr>
        <w:t>ë</w:t>
      </w:r>
      <w:r w:rsidRPr="00606DB4">
        <w:rPr>
          <w:rFonts w:ascii="Times New Roman" w:hAnsi="Times New Roman"/>
          <w:sz w:val="24"/>
          <w:szCs w:val="24"/>
        </w:rPr>
        <w:t xml:space="preserve">fikës (03280)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Ujitja </w:t>
      </w:r>
      <w:r>
        <w:rPr>
          <w:rFonts w:ascii="Times New Roman" w:hAnsi="Times New Roman"/>
          <w:sz w:val="24"/>
          <w:szCs w:val="24"/>
        </w:rPr>
        <w:t>d</w:t>
      </w:r>
      <w:r w:rsidRPr="00606DB4">
        <w:rPr>
          <w:rFonts w:ascii="Times New Roman" w:hAnsi="Times New Roman"/>
          <w:sz w:val="24"/>
          <w:szCs w:val="24"/>
        </w:rPr>
        <w:t xml:space="preserve">he Kullimi (04240)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Administrimi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06DB4">
        <w:rPr>
          <w:rFonts w:ascii="Times New Roman" w:hAnsi="Times New Roman"/>
          <w:sz w:val="24"/>
          <w:szCs w:val="24"/>
        </w:rPr>
        <w:t>Pyje</w:t>
      </w:r>
      <w:r>
        <w:rPr>
          <w:rFonts w:ascii="Times New Roman" w:hAnsi="Times New Roman"/>
          <w:sz w:val="24"/>
          <w:szCs w:val="24"/>
        </w:rPr>
        <w:t>ve dhe</w:t>
      </w:r>
      <w:r w:rsidRPr="00606DB4">
        <w:rPr>
          <w:rFonts w:ascii="Times New Roman" w:hAnsi="Times New Roman"/>
          <w:sz w:val="24"/>
          <w:szCs w:val="24"/>
        </w:rPr>
        <w:t xml:space="preserve"> Kullotave (04260)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Mirëmbajtja </w:t>
      </w:r>
      <w:r>
        <w:rPr>
          <w:rFonts w:ascii="Times New Roman" w:hAnsi="Times New Roman"/>
          <w:sz w:val="24"/>
          <w:szCs w:val="24"/>
        </w:rPr>
        <w:t>e</w:t>
      </w:r>
      <w:r w:rsidRPr="00606DB4">
        <w:rPr>
          <w:rFonts w:ascii="Times New Roman" w:hAnsi="Times New Roman"/>
          <w:sz w:val="24"/>
          <w:szCs w:val="24"/>
        </w:rPr>
        <w:t xml:space="preserve"> Rrugëve Rurale (04520)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Shërbimet Publike (06260)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Aktivitetet Sportive (08130)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Aktivitetet Kulturore (082</w:t>
      </w:r>
      <w:r w:rsidR="00AB04E6">
        <w:rPr>
          <w:rFonts w:ascii="Times New Roman" w:hAnsi="Times New Roman"/>
          <w:sz w:val="24"/>
          <w:szCs w:val="24"/>
        </w:rPr>
        <w:t>2</w:t>
      </w:r>
      <w:r w:rsidRPr="00606DB4">
        <w:rPr>
          <w:rFonts w:ascii="Times New Roman" w:hAnsi="Times New Roman"/>
          <w:sz w:val="24"/>
          <w:szCs w:val="24"/>
        </w:rPr>
        <w:t xml:space="preserve">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Arsimi Parashkollor (09120)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Arsimi Parauniversitar (09230)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Ujësjellësi </w:t>
      </w:r>
      <w:r w:rsidR="00AB04E6">
        <w:rPr>
          <w:rFonts w:ascii="Times New Roman" w:hAnsi="Times New Roman"/>
          <w:sz w:val="24"/>
          <w:szCs w:val="24"/>
        </w:rPr>
        <w:t>dhe kanalet e ujërave të zeza</w:t>
      </w:r>
      <w:r w:rsidRPr="00606DB4">
        <w:rPr>
          <w:rFonts w:ascii="Times New Roman" w:hAnsi="Times New Roman"/>
          <w:sz w:val="24"/>
          <w:szCs w:val="24"/>
        </w:rPr>
        <w:t>(063</w:t>
      </w:r>
      <w:r w:rsidR="00AB04E6">
        <w:rPr>
          <w:rFonts w:ascii="Times New Roman" w:hAnsi="Times New Roman"/>
          <w:sz w:val="24"/>
          <w:szCs w:val="24"/>
        </w:rPr>
        <w:t>7</w:t>
      </w:r>
      <w:r w:rsidRPr="00606DB4">
        <w:rPr>
          <w:rFonts w:ascii="Times New Roman" w:hAnsi="Times New Roman"/>
          <w:sz w:val="24"/>
          <w:szCs w:val="24"/>
        </w:rPr>
        <w:t>0)</w:t>
      </w:r>
    </w:p>
    <w:p w:rsidR="00000743" w:rsidRPr="001148AB" w:rsidRDefault="001A608C" w:rsidP="001079B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Menaxhimi i mbetjeve</w:t>
      </w:r>
      <w:r w:rsidR="001148AB">
        <w:rPr>
          <w:rFonts w:ascii="Times New Roman" w:hAnsi="Times New Roman"/>
          <w:sz w:val="24"/>
          <w:szCs w:val="24"/>
        </w:rPr>
        <w:t xml:space="preserve"> </w:t>
      </w:r>
      <w:r w:rsidR="001148AB" w:rsidRPr="00606DB4">
        <w:rPr>
          <w:rFonts w:ascii="Times New Roman" w:hAnsi="Times New Roman"/>
          <w:sz w:val="24"/>
          <w:szCs w:val="24"/>
        </w:rPr>
        <w:t>(05</w:t>
      </w:r>
      <w:r w:rsidR="001148AB">
        <w:rPr>
          <w:rFonts w:ascii="Times New Roman" w:hAnsi="Times New Roman"/>
          <w:sz w:val="24"/>
          <w:szCs w:val="24"/>
        </w:rPr>
        <w:t>1</w:t>
      </w:r>
      <w:r w:rsidR="001148AB" w:rsidRPr="00606DB4">
        <w:rPr>
          <w:rFonts w:ascii="Times New Roman" w:hAnsi="Times New Roman"/>
          <w:sz w:val="24"/>
          <w:szCs w:val="24"/>
        </w:rPr>
        <w:t>00)</w:t>
      </w:r>
    </w:p>
    <w:p w:rsidR="00D17E55" w:rsidRDefault="00D17E55" w:rsidP="001079BB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4C139D" w:rsidRPr="00A37A7B" w:rsidRDefault="00D86550" w:rsidP="001079BB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37A7B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1.</w:t>
      </w:r>
      <w:r w:rsidR="004C139D" w:rsidRPr="00A37A7B">
        <w:rPr>
          <w:rFonts w:ascii="Times New Roman" w:eastAsiaTheme="minorHAnsi" w:hAnsi="Times New Roman" w:cs="Times New Roman"/>
          <w:bCs/>
          <w:sz w:val="24"/>
          <w:szCs w:val="24"/>
        </w:rPr>
        <w:t>B</w:t>
      </w:r>
      <w:r w:rsidR="0074413D" w:rsidRPr="00A37A7B">
        <w:rPr>
          <w:rFonts w:ascii="Times New Roman" w:eastAsiaTheme="minorHAnsi" w:hAnsi="Times New Roman" w:cs="Times New Roman"/>
          <w:bCs/>
          <w:sz w:val="24"/>
          <w:szCs w:val="24"/>
        </w:rPr>
        <w:t>uxheti i Bashkisë për Vitin 20</w:t>
      </w:r>
      <w:r w:rsidR="006F04AC" w:rsidRPr="00A37A7B">
        <w:rPr>
          <w:rFonts w:ascii="Times New Roman" w:eastAsiaTheme="minorHAnsi" w:hAnsi="Times New Roman" w:cs="Times New Roman"/>
          <w:bCs/>
          <w:sz w:val="24"/>
          <w:szCs w:val="24"/>
        </w:rPr>
        <w:t>2</w:t>
      </w:r>
      <w:r w:rsidR="00AB04E6">
        <w:rPr>
          <w:rFonts w:ascii="Times New Roman" w:eastAsiaTheme="minorHAnsi" w:hAnsi="Times New Roman" w:cs="Times New Roman"/>
          <w:bCs/>
          <w:sz w:val="24"/>
          <w:szCs w:val="24"/>
        </w:rPr>
        <w:t>3</w:t>
      </w:r>
      <w:r w:rsidR="004C139D" w:rsidRPr="00A37A7B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4C139D" w:rsidRPr="00CE5AFE" w:rsidRDefault="0090146A" w:rsidP="001079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50">
        <w:rPr>
          <w:rFonts w:ascii="Times New Roman" w:hAnsi="Times New Roman" w:cs="Times New Roman"/>
          <w:sz w:val="24"/>
          <w:szCs w:val="24"/>
        </w:rPr>
        <w:t>De</w:t>
      </w:r>
      <w:r w:rsidR="0074413D" w:rsidRPr="00D86550">
        <w:rPr>
          <w:rFonts w:ascii="Times New Roman" w:hAnsi="Times New Roman" w:cs="Times New Roman"/>
          <w:sz w:val="24"/>
          <w:szCs w:val="24"/>
        </w:rPr>
        <w:t>tajimi i buxhetit për vitin 20</w:t>
      </w:r>
      <w:r w:rsidR="006F04AC" w:rsidRPr="00D86550">
        <w:rPr>
          <w:rFonts w:ascii="Times New Roman" w:hAnsi="Times New Roman" w:cs="Times New Roman"/>
          <w:sz w:val="24"/>
          <w:szCs w:val="24"/>
        </w:rPr>
        <w:t>2</w:t>
      </w:r>
      <w:r w:rsidR="00AB04E6">
        <w:rPr>
          <w:rFonts w:ascii="Times New Roman" w:hAnsi="Times New Roman" w:cs="Times New Roman"/>
          <w:sz w:val="24"/>
          <w:szCs w:val="24"/>
        </w:rPr>
        <w:t>3</w:t>
      </w:r>
      <w:r w:rsidRPr="00D86550">
        <w:rPr>
          <w:rFonts w:ascii="Times New Roman" w:hAnsi="Times New Roman" w:cs="Times New Roman"/>
          <w:sz w:val="24"/>
          <w:szCs w:val="24"/>
        </w:rPr>
        <w:t xml:space="preserve"> është b</w:t>
      </w:r>
      <w:r w:rsidR="007F2901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>r</w:t>
      </w:r>
      <w:r w:rsidR="007F2901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 xml:space="preserve"> bazuar në ligjin Nr.139/2015“Për </w:t>
      </w:r>
      <w:r w:rsidR="005C6BF1">
        <w:rPr>
          <w:rFonts w:ascii="Times New Roman" w:hAnsi="Times New Roman" w:cs="Times New Roman"/>
          <w:sz w:val="24"/>
          <w:szCs w:val="24"/>
        </w:rPr>
        <w:t>V</w:t>
      </w:r>
      <w:r w:rsidRPr="00D86550">
        <w:rPr>
          <w:rFonts w:ascii="Times New Roman" w:hAnsi="Times New Roman" w:cs="Times New Roman"/>
          <w:sz w:val="24"/>
          <w:szCs w:val="24"/>
        </w:rPr>
        <w:t xml:space="preserve">etëqeverisjen </w:t>
      </w:r>
      <w:r w:rsidR="005C6BF1">
        <w:rPr>
          <w:rFonts w:ascii="Times New Roman" w:hAnsi="Times New Roman" w:cs="Times New Roman"/>
          <w:sz w:val="24"/>
          <w:szCs w:val="24"/>
        </w:rPr>
        <w:t>V</w:t>
      </w:r>
      <w:r w:rsidRPr="00D86550">
        <w:rPr>
          <w:rFonts w:ascii="Times New Roman" w:hAnsi="Times New Roman" w:cs="Times New Roman"/>
          <w:sz w:val="24"/>
          <w:szCs w:val="24"/>
        </w:rPr>
        <w:t xml:space="preserve">endore“, ligjin Nr.9936, datë 26.06.2008, “Për </w:t>
      </w:r>
      <w:r w:rsidR="005C6BF1">
        <w:rPr>
          <w:rFonts w:ascii="Times New Roman" w:hAnsi="Times New Roman" w:cs="Times New Roman"/>
          <w:sz w:val="24"/>
          <w:szCs w:val="24"/>
        </w:rPr>
        <w:t>M</w:t>
      </w:r>
      <w:r w:rsidRPr="00D86550">
        <w:rPr>
          <w:rFonts w:ascii="Times New Roman" w:hAnsi="Times New Roman" w:cs="Times New Roman"/>
          <w:sz w:val="24"/>
          <w:szCs w:val="24"/>
        </w:rPr>
        <w:t xml:space="preserve">enaxhimin e </w:t>
      </w:r>
      <w:r w:rsidR="005C6BF1">
        <w:rPr>
          <w:rFonts w:ascii="Times New Roman" w:hAnsi="Times New Roman" w:cs="Times New Roman"/>
          <w:sz w:val="24"/>
          <w:szCs w:val="24"/>
        </w:rPr>
        <w:t>S</w:t>
      </w:r>
      <w:r w:rsidRPr="00D86550">
        <w:rPr>
          <w:rFonts w:ascii="Times New Roman" w:hAnsi="Times New Roman" w:cs="Times New Roman"/>
          <w:sz w:val="24"/>
          <w:szCs w:val="24"/>
        </w:rPr>
        <w:t xml:space="preserve">istemit </w:t>
      </w:r>
      <w:r w:rsidR="005C6BF1">
        <w:rPr>
          <w:rFonts w:ascii="Times New Roman" w:hAnsi="Times New Roman" w:cs="Times New Roman"/>
          <w:sz w:val="24"/>
          <w:szCs w:val="24"/>
        </w:rPr>
        <w:t>B</w:t>
      </w:r>
      <w:r w:rsidRPr="00D86550">
        <w:rPr>
          <w:rFonts w:ascii="Times New Roman" w:hAnsi="Times New Roman" w:cs="Times New Roman"/>
          <w:sz w:val="24"/>
          <w:szCs w:val="24"/>
        </w:rPr>
        <w:t>uxhetor në Republikën e Shqipërisë” i ndryshuar , ligjin nr.10296, datë 8.7.2010</w:t>
      </w:r>
      <w:r w:rsidR="005C6BF1">
        <w:rPr>
          <w:rFonts w:ascii="Times New Roman" w:hAnsi="Times New Roman" w:cs="Times New Roman"/>
          <w:sz w:val="24"/>
          <w:szCs w:val="24"/>
        </w:rPr>
        <w:t>,</w:t>
      </w:r>
      <w:r w:rsidRPr="00D86550">
        <w:rPr>
          <w:rFonts w:ascii="Times New Roman" w:hAnsi="Times New Roman" w:cs="Times New Roman"/>
          <w:sz w:val="24"/>
          <w:szCs w:val="24"/>
        </w:rPr>
        <w:t xml:space="preserve"> “Për </w:t>
      </w:r>
      <w:r w:rsidR="005C6BF1">
        <w:rPr>
          <w:rFonts w:ascii="Times New Roman" w:hAnsi="Times New Roman" w:cs="Times New Roman"/>
          <w:sz w:val="24"/>
          <w:szCs w:val="24"/>
        </w:rPr>
        <w:t>M</w:t>
      </w:r>
      <w:r w:rsidRPr="00D86550">
        <w:rPr>
          <w:rFonts w:ascii="Times New Roman" w:hAnsi="Times New Roman" w:cs="Times New Roman"/>
          <w:sz w:val="24"/>
          <w:szCs w:val="24"/>
        </w:rPr>
        <w:t xml:space="preserve">enaxhimin </w:t>
      </w:r>
      <w:r w:rsidR="005C6BF1">
        <w:rPr>
          <w:rFonts w:ascii="Times New Roman" w:hAnsi="Times New Roman" w:cs="Times New Roman"/>
          <w:sz w:val="24"/>
          <w:szCs w:val="24"/>
        </w:rPr>
        <w:t>F</w:t>
      </w:r>
      <w:r w:rsidRPr="00D86550">
        <w:rPr>
          <w:rFonts w:ascii="Times New Roman" w:hAnsi="Times New Roman" w:cs="Times New Roman"/>
          <w:sz w:val="24"/>
          <w:szCs w:val="24"/>
        </w:rPr>
        <w:t xml:space="preserve">inanciar dhe </w:t>
      </w:r>
      <w:r w:rsidR="005C6BF1">
        <w:rPr>
          <w:rFonts w:ascii="Times New Roman" w:hAnsi="Times New Roman" w:cs="Times New Roman"/>
          <w:sz w:val="24"/>
          <w:szCs w:val="24"/>
        </w:rPr>
        <w:t>K</w:t>
      </w:r>
      <w:r w:rsidRPr="00D86550">
        <w:rPr>
          <w:rFonts w:ascii="Times New Roman" w:hAnsi="Times New Roman" w:cs="Times New Roman"/>
          <w:sz w:val="24"/>
          <w:szCs w:val="24"/>
        </w:rPr>
        <w:t>ontrollin, ligjin 68</w:t>
      </w:r>
      <w:r w:rsidR="005C6BF1">
        <w:rPr>
          <w:rFonts w:ascii="Times New Roman" w:hAnsi="Times New Roman" w:cs="Times New Roman"/>
          <w:sz w:val="24"/>
          <w:szCs w:val="24"/>
        </w:rPr>
        <w:t>,</w:t>
      </w:r>
      <w:r w:rsidR="0022455A"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</w:rPr>
        <w:t>dat</w:t>
      </w:r>
      <w:r w:rsidR="0022455A" w:rsidRPr="00D86550">
        <w:rPr>
          <w:rFonts w:ascii="Times New Roman" w:hAnsi="Times New Roman" w:cs="Times New Roman"/>
          <w:sz w:val="24"/>
          <w:szCs w:val="24"/>
        </w:rPr>
        <w:t xml:space="preserve">ë </w:t>
      </w:r>
      <w:r w:rsidRPr="00D86550">
        <w:rPr>
          <w:rFonts w:ascii="Times New Roman" w:hAnsi="Times New Roman" w:cs="Times New Roman"/>
          <w:sz w:val="24"/>
          <w:szCs w:val="24"/>
        </w:rPr>
        <w:t xml:space="preserve"> 27.4.2017 “P</w:t>
      </w:r>
      <w:r w:rsidR="0022455A" w:rsidRPr="00D86550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 xml:space="preserve">r </w:t>
      </w:r>
      <w:r w:rsidR="005C6BF1">
        <w:rPr>
          <w:rFonts w:ascii="Times New Roman" w:hAnsi="Times New Roman" w:cs="Times New Roman"/>
          <w:sz w:val="24"/>
          <w:szCs w:val="24"/>
        </w:rPr>
        <w:t>F</w:t>
      </w:r>
      <w:r w:rsidRPr="00D86550">
        <w:rPr>
          <w:rFonts w:ascii="Times New Roman" w:hAnsi="Times New Roman" w:cs="Times New Roman"/>
          <w:sz w:val="24"/>
          <w:szCs w:val="24"/>
        </w:rPr>
        <w:t xml:space="preserve">inancat e </w:t>
      </w:r>
      <w:r w:rsidR="005C6BF1">
        <w:rPr>
          <w:rFonts w:ascii="Times New Roman" w:hAnsi="Times New Roman" w:cs="Times New Roman"/>
          <w:sz w:val="24"/>
          <w:szCs w:val="24"/>
        </w:rPr>
        <w:t>V</w:t>
      </w:r>
      <w:r w:rsidRPr="00D86550">
        <w:rPr>
          <w:rFonts w:ascii="Times New Roman" w:hAnsi="Times New Roman" w:cs="Times New Roman"/>
          <w:sz w:val="24"/>
          <w:szCs w:val="24"/>
        </w:rPr>
        <w:t>et</w:t>
      </w:r>
      <w:r w:rsidR="005C6BF1">
        <w:rPr>
          <w:rFonts w:ascii="Times New Roman" w:hAnsi="Times New Roman" w:cs="Times New Roman"/>
          <w:sz w:val="24"/>
          <w:szCs w:val="24"/>
        </w:rPr>
        <w:t>ë</w:t>
      </w:r>
      <w:r w:rsidRPr="00D86550">
        <w:rPr>
          <w:rFonts w:ascii="Times New Roman" w:hAnsi="Times New Roman" w:cs="Times New Roman"/>
          <w:sz w:val="24"/>
          <w:szCs w:val="24"/>
        </w:rPr>
        <w:t xml:space="preserve">qeverisjes </w:t>
      </w:r>
      <w:r w:rsidR="005C6BF1">
        <w:rPr>
          <w:rFonts w:ascii="Times New Roman" w:hAnsi="Times New Roman" w:cs="Times New Roman"/>
          <w:sz w:val="24"/>
          <w:szCs w:val="24"/>
        </w:rPr>
        <w:t>V</w:t>
      </w:r>
      <w:r w:rsidRPr="00D86550">
        <w:rPr>
          <w:rFonts w:ascii="Times New Roman" w:hAnsi="Times New Roman" w:cs="Times New Roman"/>
          <w:sz w:val="24"/>
          <w:szCs w:val="24"/>
        </w:rPr>
        <w:t xml:space="preserve">endore“, </w:t>
      </w:r>
      <w:r w:rsidR="0074413D" w:rsidRPr="00D86550">
        <w:rPr>
          <w:rFonts w:ascii="Times New Roman" w:hAnsi="Times New Roman" w:cs="Times New Roman"/>
          <w:sz w:val="24"/>
          <w:szCs w:val="24"/>
        </w:rPr>
        <w:t>“</w:t>
      </w:r>
      <w:r w:rsidR="0022455A" w:rsidRPr="00D86550">
        <w:rPr>
          <w:rFonts w:ascii="Times New Roman" w:hAnsi="Times New Roman" w:cs="Times New Roman"/>
          <w:sz w:val="24"/>
          <w:szCs w:val="24"/>
          <w:lang w:val="it-IT"/>
        </w:rPr>
        <w:t>Udhëzimin nr.9, datë 20.07.2018”</w:t>
      </w:r>
      <w:r w:rsidR="005C6BF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2455A" w:rsidRPr="00D86550">
        <w:rPr>
          <w:rFonts w:ascii="Times New Roman" w:hAnsi="Times New Roman" w:cs="Times New Roman"/>
          <w:sz w:val="24"/>
          <w:szCs w:val="24"/>
          <w:lang w:val="it-IT"/>
        </w:rPr>
        <w:t xml:space="preserve"> Për Procedurat Standarte të </w:t>
      </w:r>
      <w:r w:rsidR="005C6BF1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22455A" w:rsidRPr="00D86550">
        <w:rPr>
          <w:rFonts w:ascii="Times New Roman" w:hAnsi="Times New Roman" w:cs="Times New Roman"/>
          <w:sz w:val="24"/>
          <w:szCs w:val="24"/>
          <w:lang w:val="it-IT"/>
        </w:rPr>
        <w:t>onitorimit të Buxhetit të Njësive të Vet</w:t>
      </w:r>
      <w:r w:rsidR="005C6BF1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2455A" w:rsidRPr="00D86550">
        <w:rPr>
          <w:rFonts w:ascii="Times New Roman" w:hAnsi="Times New Roman" w:cs="Times New Roman"/>
          <w:sz w:val="24"/>
          <w:szCs w:val="24"/>
          <w:lang w:val="it-IT"/>
        </w:rPr>
        <w:t xml:space="preserve">qeverisjes Vendore”, në Udhëzimin nr.20 datë 10.07.2019 “Për </w:t>
      </w:r>
      <w:r w:rsidR="005C6BF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22455A" w:rsidRPr="00D86550">
        <w:rPr>
          <w:rFonts w:ascii="Times New Roman" w:hAnsi="Times New Roman" w:cs="Times New Roman"/>
          <w:sz w:val="24"/>
          <w:szCs w:val="24"/>
          <w:lang w:val="it-IT"/>
        </w:rPr>
        <w:t>ërgatitjen e Buxhetit Vendor”</w:t>
      </w:r>
      <w:r w:rsidR="0074413D" w:rsidRPr="00D86550">
        <w:rPr>
          <w:rFonts w:ascii="Times New Roman" w:hAnsi="Times New Roman" w:cs="Times New Roman"/>
          <w:sz w:val="24"/>
          <w:szCs w:val="24"/>
        </w:rPr>
        <w:t xml:space="preserve"> si dhe VKB nr. </w:t>
      </w:r>
      <w:r w:rsidR="00AB04E6">
        <w:rPr>
          <w:rFonts w:ascii="Times New Roman" w:hAnsi="Times New Roman" w:cs="Times New Roman"/>
          <w:sz w:val="24"/>
          <w:szCs w:val="24"/>
        </w:rPr>
        <w:t>82</w:t>
      </w:r>
      <w:r w:rsidR="00CA1CAE">
        <w:rPr>
          <w:rFonts w:ascii="Times New Roman" w:hAnsi="Times New Roman" w:cs="Times New Roman"/>
          <w:sz w:val="24"/>
          <w:szCs w:val="24"/>
        </w:rPr>
        <w:t>,</w:t>
      </w:r>
      <w:r w:rsidR="007964D2" w:rsidRPr="00D86550">
        <w:rPr>
          <w:rFonts w:ascii="Times New Roman" w:hAnsi="Times New Roman" w:cs="Times New Roman"/>
          <w:sz w:val="24"/>
          <w:szCs w:val="24"/>
        </w:rPr>
        <w:t xml:space="preserve"> dat</w:t>
      </w:r>
      <w:r w:rsidR="00CA1CAE" w:rsidRPr="00D86550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7964D2" w:rsidRPr="00D86550">
        <w:rPr>
          <w:rFonts w:ascii="Times New Roman" w:hAnsi="Times New Roman" w:cs="Times New Roman"/>
          <w:sz w:val="24"/>
          <w:szCs w:val="24"/>
        </w:rPr>
        <w:t xml:space="preserve"> 2</w:t>
      </w:r>
      <w:r w:rsidR="00AB04E6">
        <w:rPr>
          <w:rFonts w:ascii="Times New Roman" w:hAnsi="Times New Roman" w:cs="Times New Roman"/>
          <w:sz w:val="24"/>
          <w:szCs w:val="24"/>
        </w:rPr>
        <w:t>1</w:t>
      </w:r>
      <w:r w:rsidR="0074413D" w:rsidRPr="00D86550">
        <w:rPr>
          <w:rFonts w:ascii="Times New Roman" w:hAnsi="Times New Roman" w:cs="Times New Roman"/>
          <w:sz w:val="24"/>
          <w:szCs w:val="24"/>
        </w:rPr>
        <w:t xml:space="preserve"> .12.20</w:t>
      </w:r>
      <w:r w:rsidR="000F774A">
        <w:rPr>
          <w:rFonts w:ascii="Times New Roman" w:hAnsi="Times New Roman" w:cs="Times New Roman"/>
          <w:sz w:val="24"/>
          <w:szCs w:val="24"/>
        </w:rPr>
        <w:t>2</w:t>
      </w:r>
      <w:r w:rsidR="00AB04E6">
        <w:rPr>
          <w:rFonts w:ascii="Times New Roman" w:hAnsi="Times New Roman" w:cs="Times New Roman"/>
          <w:sz w:val="24"/>
          <w:szCs w:val="24"/>
        </w:rPr>
        <w:t>2</w:t>
      </w:r>
      <w:r w:rsidR="00CA1CAE">
        <w:rPr>
          <w:rFonts w:ascii="Times New Roman" w:hAnsi="Times New Roman" w:cs="Times New Roman"/>
          <w:sz w:val="24"/>
          <w:szCs w:val="24"/>
        </w:rPr>
        <w:t>,</w:t>
      </w:r>
      <w:r w:rsidRPr="00D86550">
        <w:rPr>
          <w:rFonts w:ascii="Times New Roman" w:hAnsi="Times New Roman" w:cs="Times New Roman"/>
          <w:sz w:val="24"/>
          <w:szCs w:val="24"/>
        </w:rPr>
        <w:t xml:space="preserve"> “Për </w:t>
      </w:r>
      <w:r w:rsidR="005C6BF1">
        <w:rPr>
          <w:rFonts w:ascii="Times New Roman" w:hAnsi="Times New Roman" w:cs="Times New Roman"/>
          <w:sz w:val="24"/>
          <w:szCs w:val="24"/>
        </w:rPr>
        <w:t>M</w:t>
      </w:r>
      <w:r w:rsidRPr="00D86550">
        <w:rPr>
          <w:rFonts w:ascii="Times New Roman" w:hAnsi="Times New Roman" w:cs="Times New Roman"/>
          <w:sz w:val="24"/>
          <w:szCs w:val="24"/>
        </w:rPr>
        <w:t>i</w:t>
      </w:r>
      <w:r w:rsidR="005C6BF1">
        <w:rPr>
          <w:rFonts w:ascii="Times New Roman" w:hAnsi="Times New Roman" w:cs="Times New Roman"/>
          <w:sz w:val="24"/>
          <w:szCs w:val="24"/>
        </w:rPr>
        <w:t>ratimin e B</w:t>
      </w:r>
      <w:r w:rsidR="0074413D" w:rsidRPr="00D86550">
        <w:rPr>
          <w:rFonts w:ascii="Times New Roman" w:hAnsi="Times New Roman" w:cs="Times New Roman"/>
          <w:sz w:val="24"/>
          <w:szCs w:val="24"/>
        </w:rPr>
        <w:t>uxhetit të vitit 20</w:t>
      </w:r>
      <w:r w:rsidR="007F2901" w:rsidRPr="00D86550">
        <w:rPr>
          <w:rFonts w:ascii="Times New Roman" w:hAnsi="Times New Roman" w:cs="Times New Roman"/>
          <w:sz w:val="24"/>
          <w:szCs w:val="24"/>
        </w:rPr>
        <w:t>2</w:t>
      </w:r>
      <w:r w:rsidR="00AB04E6">
        <w:rPr>
          <w:rFonts w:ascii="Times New Roman" w:hAnsi="Times New Roman" w:cs="Times New Roman"/>
          <w:sz w:val="24"/>
          <w:szCs w:val="24"/>
        </w:rPr>
        <w:t>3</w:t>
      </w:r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="0022455A" w:rsidRPr="00D86550">
        <w:rPr>
          <w:rFonts w:ascii="Times New Roman" w:hAnsi="Times New Roman" w:cs="Times New Roman"/>
          <w:sz w:val="24"/>
          <w:szCs w:val="24"/>
        </w:rPr>
        <w:t>“.</w:t>
      </w:r>
    </w:p>
    <w:p w:rsidR="004C139D" w:rsidRPr="00D86550" w:rsidRDefault="00702C77" w:rsidP="00A37A7B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Bashkia Klos</w:t>
      </w:r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menaxhon dhe administron fondet sipas k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4C139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tyre programeve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Planifikim, Menaxhim, Administrim (01110)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Policia Bashki</w:t>
      </w:r>
      <w:r>
        <w:rPr>
          <w:rFonts w:ascii="Times New Roman" w:hAnsi="Times New Roman"/>
          <w:sz w:val="24"/>
          <w:szCs w:val="24"/>
        </w:rPr>
        <w:t>ak</w:t>
      </w:r>
      <w:r w:rsidRPr="00606DB4">
        <w:rPr>
          <w:rFonts w:ascii="Times New Roman" w:hAnsi="Times New Roman"/>
          <w:sz w:val="24"/>
          <w:szCs w:val="24"/>
        </w:rPr>
        <w:t xml:space="preserve">e (03140)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Shërbimi Zjar</w:t>
      </w:r>
      <w:r>
        <w:rPr>
          <w:rFonts w:ascii="Times New Roman" w:hAnsi="Times New Roman"/>
          <w:sz w:val="24"/>
          <w:szCs w:val="24"/>
        </w:rPr>
        <w:t>r</w:t>
      </w:r>
      <w:r w:rsidR="00AB04E6">
        <w:rPr>
          <w:rFonts w:ascii="Times New Roman" w:hAnsi="Times New Roman"/>
          <w:sz w:val="24"/>
          <w:szCs w:val="24"/>
        </w:rPr>
        <w:t>ë</w:t>
      </w:r>
      <w:r w:rsidRPr="00606DB4">
        <w:rPr>
          <w:rFonts w:ascii="Times New Roman" w:hAnsi="Times New Roman"/>
          <w:sz w:val="24"/>
          <w:szCs w:val="24"/>
        </w:rPr>
        <w:t xml:space="preserve">fikës (03280)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Ujitja </w:t>
      </w:r>
      <w:r>
        <w:rPr>
          <w:rFonts w:ascii="Times New Roman" w:hAnsi="Times New Roman"/>
          <w:sz w:val="24"/>
          <w:szCs w:val="24"/>
        </w:rPr>
        <w:t>d</w:t>
      </w:r>
      <w:r w:rsidRPr="00606DB4">
        <w:rPr>
          <w:rFonts w:ascii="Times New Roman" w:hAnsi="Times New Roman"/>
          <w:sz w:val="24"/>
          <w:szCs w:val="24"/>
        </w:rPr>
        <w:t xml:space="preserve">he Kullimi (04240)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Administrimi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06DB4">
        <w:rPr>
          <w:rFonts w:ascii="Times New Roman" w:hAnsi="Times New Roman"/>
          <w:sz w:val="24"/>
          <w:szCs w:val="24"/>
        </w:rPr>
        <w:t>Pyje</w:t>
      </w:r>
      <w:r>
        <w:rPr>
          <w:rFonts w:ascii="Times New Roman" w:hAnsi="Times New Roman"/>
          <w:sz w:val="24"/>
          <w:szCs w:val="24"/>
        </w:rPr>
        <w:t>ve dhe</w:t>
      </w:r>
      <w:r w:rsidRPr="00606DB4">
        <w:rPr>
          <w:rFonts w:ascii="Times New Roman" w:hAnsi="Times New Roman"/>
          <w:sz w:val="24"/>
          <w:szCs w:val="24"/>
        </w:rPr>
        <w:t xml:space="preserve"> Kullotave (04260)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Mirëmbajtja </w:t>
      </w:r>
      <w:r>
        <w:rPr>
          <w:rFonts w:ascii="Times New Roman" w:hAnsi="Times New Roman"/>
          <w:sz w:val="24"/>
          <w:szCs w:val="24"/>
        </w:rPr>
        <w:t>e</w:t>
      </w:r>
      <w:r w:rsidRPr="00606DB4">
        <w:rPr>
          <w:rFonts w:ascii="Times New Roman" w:hAnsi="Times New Roman"/>
          <w:sz w:val="24"/>
          <w:szCs w:val="24"/>
        </w:rPr>
        <w:t xml:space="preserve"> Rrugëve Rurale (04520)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Shërbimet Publike (06260)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Aktivitetet Sportive (08130)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Aktivitetet Kulturore (082</w:t>
      </w:r>
      <w:r w:rsidR="00AB04E6">
        <w:rPr>
          <w:rFonts w:ascii="Times New Roman" w:hAnsi="Times New Roman"/>
          <w:sz w:val="24"/>
          <w:szCs w:val="24"/>
        </w:rPr>
        <w:t>2</w:t>
      </w:r>
      <w:r w:rsidRPr="00606DB4">
        <w:rPr>
          <w:rFonts w:ascii="Times New Roman" w:hAnsi="Times New Roman"/>
          <w:sz w:val="24"/>
          <w:szCs w:val="24"/>
        </w:rPr>
        <w:t xml:space="preserve">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 xml:space="preserve">Arsimi Parashkollor (09120) 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Arsimi Parauniversitar (09230)</w:t>
      </w:r>
    </w:p>
    <w:p w:rsidR="001148AB" w:rsidRPr="00606DB4" w:rsidRDefault="001148AB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B4">
        <w:rPr>
          <w:rFonts w:ascii="Times New Roman" w:hAnsi="Times New Roman"/>
          <w:sz w:val="24"/>
          <w:szCs w:val="24"/>
        </w:rPr>
        <w:t>Ujësjellësi</w:t>
      </w:r>
      <w:r w:rsidR="00AB04E6">
        <w:rPr>
          <w:rFonts w:ascii="Times New Roman" w:hAnsi="Times New Roman"/>
          <w:sz w:val="24"/>
          <w:szCs w:val="24"/>
        </w:rPr>
        <w:t xml:space="preserve"> dhe</w:t>
      </w:r>
      <w:r w:rsidRPr="00606DB4">
        <w:rPr>
          <w:rFonts w:ascii="Times New Roman" w:hAnsi="Times New Roman"/>
          <w:sz w:val="24"/>
          <w:szCs w:val="24"/>
        </w:rPr>
        <w:t xml:space="preserve"> </w:t>
      </w:r>
      <w:r w:rsidR="00AB04E6" w:rsidRPr="00606DB4">
        <w:rPr>
          <w:rFonts w:ascii="Times New Roman" w:hAnsi="Times New Roman"/>
          <w:sz w:val="24"/>
          <w:szCs w:val="24"/>
        </w:rPr>
        <w:t>K</w:t>
      </w:r>
      <w:r w:rsidR="00AB04E6">
        <w:rPr>
          <w:rFonts w:ascii="Times New Roman" w:hAnsi="Times New Roman"/>
          <w:sz w:val="24"/>
          <w:szCs w:val="24"/>
        </w:rPr>
        <w:t>analet e Ujërave të Zeza</w:t>
      </w:r>
      <w:r w:rsidR="00AB04E6" w:rsidRPr="00606DB4">
        <w:rPr>
          <w:rFonts w:ascii="Times New Roman" w:hAnsi="Times New Roman"/>
          <w:sz w:val="24"/>
          <w:szCs w:val="24"/>
        </w:rPr>
        <w:t xml:space="preserve"> </w:t>
      </w:r>
      <w:r w:rsidRPr="00606DB4">
        <w:rPr>
          <w:rFonts w:ascii="Times New Roman" w:hAnsi="Times New Roman"/>
          <w:sz w:val="24"/>
          <w:szCs w:val="24"/>
        </w:rPr>
        <w:t>(063</w:t>
      </w:r>
      <w:r w:rsidR="00AB04E6">
        <w:rPr>
          <w:rFonts w:ascii="Times New Roman" w:hAnsi="Times New Roman"/>
          <w:sz w:val="24"/>
          <w:szCs w:val="24"/>
        </w:rPr>
        <w:t>7</w:t>
      </w:r>
      <w:r w:rsidRPr="00606DB4">
        <w:rPr>
          <w:rFonts w:ascii="Times New Roman" w:hAnsi="Times New Roman"/>
          <w:sz w:val="24"/>
          <w:szCs w:val="24"/>
        </w:rPr>
        <w:t>0)</w:t>
      </w:r>
    </w:p>
    <w:p w:rsidR="001148AB" w:rsidRPr="001148AB" w:rsidRDefault="00AB04E6" w:rsidP="001148A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Menaxhimi i mbetjeve</w:t>
      </w:r>
      <w:r w:rsidR="001148AB">
        <w:rPr>
          <w:rFonts w:ascii="Times New Roman" w:hAnsi="Times New Roman"/>
          <w:sz w:val="24"/>
          <w:szCs w:val="24"/>
        </w:rPr>
        <w:t xml:space="preserve"> </w:t>
      </w:r>
      <w:r w:rsidR="001148AB" w:rsidRPr="00606DB4">
        <w:rPr>
          <w:rFonts w:ascii="Times New Roman" w:hAnsi="Times New Roman"/>
          <w:sz w:val="24"/>
          <w:szCs w:val="24"/>
        </w:rPr>
        <w:t>(05</w:t>
      </w:r>
      <w:r w:rsidR="001148AB">
        <w:rPr>
          <w:rFonts w:ascii="Times New Roman" w:hAnsi="Times New Roman"/>
          <w:sz w:val="24"/>
          <w:szCs w:val="24"/>
        </w:rPr>
        <w:t>1</w:t>
      </w:r>
      <w:r w:rsidR="001148AB" w:rsidRPr="00606DB4">
        <w:rPr>
          <w:rFonts w:ascii="Times New Roman" w:hAnsi="Times New Roman"/>
          <w:sz w:val="24"/>
          <w:szCs w:val="24"/>
        </w:rPr>
        <w:t>00)</w:t>
      </w:r>
    </w:p>
    <w:p w:rsidR="004C139D" w:rsidRDefault="004C139D" w:rsidP="00A37A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Burimet e financimit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bux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hetit të Bashkisë për vitin 202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vijnë nga dy burime: </w:t>
      </w:r>
    </w:p>
    <w:p w:rsidR="002C5F03" w:rsidRPr="00D86550" w:rsidRDefault="002C5F03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Nga burimet e veta vendore</w:t>
      </w:r>
      <w:r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ku përfshihen të ardhurat nga taksat vendore dhe taksat e ndara,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ardhurat nga tarifat vendore,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tjera, donacione dhe t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 q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trash</w:t>
      </w:r>
      <w:r w:rsidR="006F04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gohen.</w:t>
      </w:r>
    </w:p>
    <w:p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86550" w:rsidRPr="000F774A" w:rsidRDefault="004C139D" w:rsidP="000F7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Nga burimet qendrore</w:t>
      </w:r>
      <w:r w:rsidRPr="00D8655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</w:t>
      </w:r>
      <w:r w:rsidRPr="00D86550">
        <w:rPr>
          <w:rFonts w:ascii="Times New Roman" w:eastAsiaTheme="minorHAnsi" w:hAnsi="Times New Roman" w:cs="Times New Roman"/>
          <w:sz w:val="24"/>
          <w:szCs w:val="24"/>
        </w:rPr>
        <w:t>ku përfsh</w:t>
      </w:r>
      <w:r w:rsidR="006F04AC" w:rsidRPr="00D86550">
        <w:rPr>
          <w:rFonts w:ascii="Times New Roman" w:eastAsiaTheme="minorHAnsi" w:hAnsi="Times New Roman" w:cs="Times New Roman"/>
          <w:sz w:val="24"/>
          <w:szCs w:val="24"/>
        </w:rPr>
        <w:t xml:space="preserve">ihen transferta e pakushtëzuar, </w:t>
      </w:r>
      <w:r w:rsidRPr="00D86550">
        <w:rPr>
          <w:rFonts w:ascii="Times New Roman" w:eastAsiaTheme="minorHAnsi" w:hAnsi="Times New Roman" w:cs="Times New Roman"/>
          <w:sz w:val="24"/>
          <w:szCs w:val="24"/>
        </w:rPr>
        <w:t>transferta specifike për funksionet e reja, që i jane transferuar Bashkisë dhe transferta e kushtëzuar.</w:t>
      </w:r>
    </w:p>
    <w:p w:rsidR="004C139D" w:rsidRDefault="00D8655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2.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Realizimi i t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ë 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ardhurave t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ë </w:t>
      </w:r>
      <w:r w:rsidR="004C139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Bashkisë </w:t>
      </w:r>
      <w:r w:rsidR="00702C77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Klos </w:t>
      </w:r>
      <w:r w:rsidR="00EF4F76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nga burimet e veta vendore </w:t>
      </w:r>
      <w:r w:rsidR="00C86D52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për </w:t>
      </w:r>
      <w:r w:rsidR="00AB04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4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</w:t>
      </w:r>
      <w:r w:rsidR="0074413D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mujorin 20</w:t>
      </w:r>
      <w:r w:rsidR="00B46943" w:rsidRPr="00D8655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</w:t>
      </w:r>
      <w:r w:rsidR="00AB04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</w:t>
      </w:r>
      <w:r w:rsidR="00CA1CA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.</w:t>
      </w:r>
    </w:p>
    <w:p w:rsidR="00D86550" w:rsidRPr="00D86550" w:rsidRDefault="00D8655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C139D" w:rsidRPr="00D86550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Të ardhurat e veta vendore përfshijnë të ardhurat nga taksat dhe tarifat vendore, t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ardhurat t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tjera dhe donacione.Këto burime të ardhurash bashkia i përdor për financimin e funksioneve të përcaktuara nga </w:t>
      </w:r>
      <w:r w:rsidR="00CA1CA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Ligji 139/2015</w:t>
      </w:r>
      <w:r w:rsidR="00CA1CAE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“Për </w:t>
      </w:r>
      <w:r w:rsidR="00EF4F76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vetëqeve</w:t>
      </w:r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="00C86D52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isjen vendore”. Gjatë 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74413D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mujorit të vitit 20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përveç administrimit dhe dhënies së shërbimit ndaj qytetarëve në gjithë territorin e saj,</w:t>
      </w:r>
      <w:r w:rsidR="00B46943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bashkia menaxhoi burimet e veta dhe siguroi të ardhurat e nevojshme për kryerjen e gjithë funksioneve. </w:t>
      </w:r>
    </w:p>
    <w:p w:rsidR="00285B20" w:rsidRPr="00515AC9" w:rsidRDefault="004C139D" w:rsidP="007C1A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Cs/>
          <w:sz w:val="24"/>
          <w:szCs w:val="24"/>
        </w:rPr>
        <w:t xml:space="preserve">Kategorizimi i të ardhurave </w:t>
      </w:r>
    </w:p>
    <w:p w:rsidR="004C139D" w:rsidRPr="00D86550" w:rsidRDefault="00B46943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b/>
          <w:sz w:val="24"/>
          <w:szCs w:val="24"/>
        </w:rPr>
        <w:t>Taksat vendore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mbi pasurinë e paluajtshme, për ndërtesa, troje dhe toka bujqësore </w:t>
      </w:r>
    </w:p>
    <w:p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e ndikimit në infrastrukturë nga ndërtimet e reja </w:t>
      </w:r>
    </w:p>
    <w:p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e fjetjes në hotel </w:t>
      </w:r>
    </w:p>
    <w:p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e tabelës për qëllime reklamimi ose identifikimi </w:t>
      </w:r>
    </w:p>
    <w:p w:rsidR="004C139D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Tatimi thjeshtuar mbi fitimin, biznesi vogël nga 5 milion deri ne 8 milion, </w:t>
      </w:r>
    </w:p>
    <w:p w:rsidR="00F42840" w:rsidRDefault="00F42840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b/>
          <w:sz w:val="24"/>
          <w:szCs w:val="24"/>
        </w:rPr>
        <w:t xml:space="preserve"> Taksat e ndara 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mbi kalimin e</w:t>
      </w:r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drejtës së pronësisë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Taksa </w:t>
      </w:r>
      <w:r w:rsidR="00B46943" w:rsidRPr="00D86550">
        <w:rPr>
          <w:rFonts w:ascii="Times New Roman" w:eastAsiaTheme="minorHAnsi" w:hAnsi="Times New Roman" w:cs="Times New Roman"/>
          <w:sz w:val="24"/>
          <w:szCs w:val="24"/>
        </w:rPr>
        <w:t>vjetore e mjeteve të përdorura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ardhura pjesore nga taksa e rentës minerare </w:t>
      </w:r>
    </w:p>
    <w:p w:rsidR="004C139D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Të ardhura pjesore nga tatimi mbi të ardhurat personale </w:t>
      </w:r>
    </w:p>
    <w:p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Tarifat vendore 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e pastrimit dhe largimit të mbeturinave 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ndriçimin publik 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gjelbrimin 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të shërbimit ad</w:t>
      </w:r>
      <w:r w:rsidR="00C86D52" w:rsidRPr="00D86550">
        <w:rPr>
          <w:rFonts w:ascii="Times New Roman" w:eastAsiaTheme="minorHAnsi" w:hAnsi="Times New Roman" w:cs="Times New Roman"/>
          <w:sz w:val="24"/>
          <w:szCs w:val="24"/>
        </w:rPr>
        <w:t>ministrativ të bashkisë  klos</w:t>
      </w:r>
    </w:p>
    <w:p w:rsidR="004C139D" w:rsidRPr="00D86550" w:rsidRDefault="00032D84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parkimin e mjeteve e liçensuara dhe vendparkime publike </w:t>
      </w:r>
    </w:p>
    <w:p w:rsidR="004C139D" w:rsidRPr="00D86550" w:rsidRDefault="00702C77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Tarifat e shërbimeve që kryen struktura e mbrojtjes nga zjarri </w:t>
      </w:r>
    </w:p>
    <w:p w:rsidR="004C139D" w:rsidRPr="00D86550" w:rsidRDefault="00702C77" w:rsidP="00D86550">
      <w:pPr>
        <w:autoSpaceDE w:val="0"/>
        <w:autoSpaceDN w:val="0"/>
        <w:adjustRightInd w:val="0"/>
        <w:spacing w:after="27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Tarifa për zënien e hapësirave publike </w:t>
      </w:r>
    </w:p>
    <w:p w:rsidR="004C139D" w:rsidRPr="00D86550" w:rsidRDefault="004C139D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 xml:space="preserve">- Të ardhura të tjera: </w:t>
      </w:r>
    </w:p>
    <w:p w:rsidR="004C139D" w:rsidRPr="00D86550" w:rsidRDefault="00032D84" w:rsidP="00D86550">
      <w:pPr>
        <w:autoSpaceDE w:val="0"/>
        <w:autoSpaceDN w:val="0"/>
        <w:adjustRightInd w:val="0"/>
        <w:spacing w:after="3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ardhura nga gjoba </w:t>
      </w:r>
    </w:p>
    <w:p w:rsidR="00431121" w:rsidRPr="00D86550" w:rsidRDefault="00032D84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D86550">
        <w:rPr>
          <w:rFonts w:ascii="Times New Roman" w:eastAsiaTheme="minorHAnsi" w:hAnsi="Times New Roman" w:cs="Times New Roman"/>
          <w:sz w:val="24"/>
          <w:szCs w:val="24"/>
        </w:rPr>
        <w:lastRenderedPageBreak/>
        <w:t>-</w:t>
      </w:r>
      <w:r w:rsidR="004C139D" w:rsidRPr="00D86550">
        <w:rPr>
          <w:rFonts w:ascii="Times New Roman" w:eastAsiaTheme="minorHAnsi" w:hAnsi="Times New Roman" w:cs="Times New Roman"/>
          <w:sz w:val="24"/>
          <w:szCs w:val="24"/>
        </w:rPr>
        <w:t xml:space="preserve"> Të ardhura nga dhënia me qira e aseteve, zhdëmtime, shitja e mallrave </w:t>
      </w:r>
    </w:p>
    <w:p w:rsidR="00285B20" w:rsidRPr="00D86550" w:rsidRDefault="00285B20" w:rsidP="00D86550">
      <w:pPr>
        <w:rPr>
          <w:rFonts w:ascii="Times New Roman" w:hAnsi="Times New Roman" w:cs="Times New Roman"/>
          <w:sz w:val="24"/>
          <w:szCs w:val="24"/>
        </w:rPr>
      </w:pPr>
    </w:p>
    <w:p w:rsidR="00571E63" w:rsidRPr="003A4743" w:rsidRDefault="00285B20" w:rsidP="003A4743">
      <w:pPr>
        <w:rPr>
          <w:rFonts w:ascii="Times New Roman" w:hAnsi="Times New Roman" w:cs="Times New Roman"/>
          <w:sz w:val="24"/>
          <w:szCs w:val="24"/>
        </w:rPr>
      </w:pPr>
      <w:r w:rsidRPr="006F4FD6">
        <w:rPr>
          <w:rFonts w:ascii="Times New Roman" w:hAnsi="Times New Roman" w:cs="Times New Roman"/>
          <w:sz w:val="24"/>
          <w:szCs w:val="24"/>
        </w:rPr>
        <w:t>T</w:t>
      </w:r>
      <w:r w:rsidR="00B46943" w:rsidRPr="006F4FD6">
        <w:rPr>
          <w:rFonts w:ascii="Times New Roman" w:hAnsi="Times New Roman" w:cs="Times New Roman"/>
          <w:sz w:val="24"/>
          <w:szCs w:val="24"/>
        </w:rPr>
        <w:t>ë</w:t>
      </w:r>
      <w:r w:rsidRPr="006F4FD6">
        <w:rPr>
          <w:rFonts w:ascii="Times New Roman" w:hAnsi="Times New Roman" w:cs="Times New Roman"/>
          <w:sz w:val="24"/>
          <w:szCs w:val="24"/>
        </w:rPr>
        <w:t xml:space="preserve"> ardhurat nga burimet</w:t>
      </w:r>
      <w:r w:rsidRPr="00D86550">
        <w:rPr>
          <w:rFonts w:ascii="Times New Roman" w:hAnsi="Times New Roman" w:cs="Times New Roman"/>
          <w:sz w:val="24"/>
          <w:szCs w:val="24"/>
        </w:rPr>
        <w:t xml:space="preserve"> </w:t>
      </w:r>
      <w:r w:rsidR="00C86D52" w:rsidRPr="00D86550">
        <w:rPr>
          <w:rFonts w:ascii="Times New Roman" w:hAnsi="Times New Roman" w:cs="Times New Roman"/>
          <w:sz w:val="24"/>
          <w:szCs w:val="24"/>
        </w:rPr>
        <w:t>e veta vendore t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="00C86D52" w:rsidRPr="00D86550">
        <w:rPr>
          <w:rFonts w:ascii="Times New Roman" w:hAnsi="Times New Roman" w:cs="Times New Roman"/>
          <w:sz w:val="24"/>
          <w:szCs w:val="24"/>
        </w:rPr>
        <w:t xml:space="preserve"> Bashkis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="00C86D52" w:rsidRPr="00D86550">
        <w:rPr>
          <w:rFonts w:ascii="Times New Roman" w:hAnsi="Times New Roman" w:cs="Times New Roman"/>
          <w:sz w:val="24"/>
          <w:szCs w:val="24"/>
        </w:rPr>
        <w:t xml:space="preserve"> p</w:t>
      </w:r>
      <w:r w:rsidR="00B46943" w:rsidRPr="00D86550">
        <w:rPr>
          <w:rFonts w:ascii="Times New Roman" w:hAnsi="Times New Roman" w:cs="Times New Roman"/>
          <w:sz w:val="24"/>
          <w:szCs w:val="24"/>
        </w:rPr>
        <w:t>ë</w:t>
      </w:r>
      <w:r w:rsidR="00C86D52" w:rsidRPr="00D86550">
        <w:rPr>
          <w:rFonts w:ascii="Times New Roman" w:hAnsi="Times New Roman" w:cs="Times New Roman"/>
          <w:sz w:val="24"/>
          <w:szCs w:val="24"/>
        </w:rPr>
        <w:t>r</w:t>
      </w:r>
      <w:r w:rsid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AB04E6">
        <w:rPr>
          <w:rFonts w:ascii="Times New Roman" w:hAnsi="Times New Roman" w:cs="Times New Roman"/>
          <w:sz w:val="24"/>
          <w:szCs w:val="24"/>
        </w:rPr>
        <w:t>4</w:t>
      </w:r>
      <w:r w:rsidR="00B46943" w:rsidRPr="00D86550">
        <w:rPr>
          <w:rFonts w:ascii="Times New Roman" w:hAnsi="Times New Roman" w:cs="Times New Roman"/>
          <w:sz w:val="24"/>
          <w:szCs w:val="24"/>
        </w:rPr>
        <w:t>-</w:t>
      </w:r>
      <w:r w:rsidRPr="00D86550">
        <w:rPr>
          <w:rFonts w:ascii="Times New Roman" w:hAnsi="Times New Roman" w:cs="Times New Roman"/>
          <w:sz w:val="24"/>
          <w:szCs w:val="24"/>
        </w:rPr>
        <w:t>mujorin</w:t>
      </w:r>
      <w:r w:rsidR="00F42840">
        <w:rPr>
          <w:rFonts w:ascii="Times New Roman" w:hAnsi="Times New Roman" w:cs="Times New Roman"/>
          <w:sz w:val="24"/>
          <w:szCs w:val="24"/>
        </w:rPr>
        <w:t>:</w:t>
      </w:r>
      <w:r w:rsidR="001527AF">
        <w:rPr>
          <w:rFonts w:ascii="Times New Roman" w:hAnsi="Times New Roman" w:cs="Times New Roman"/>
          <w:sz w:val="24"/>
          <w:szCs w:val="24"/>
        </w:rPr>
        <w:t xml:space="preserve">     (000 lekë)</w:t>
      </w:r>
    </w:p>
    <w:tbl>
      <w:tblPr>
        <w:tblW w:w="8442" w:type="dxa"/>
        <w:tblInd w:w="93" w:type="dxa"/>
        <w:tblLook w:val="04A0"/>
      </w:tblPr>
      <w:tblGrid>
        <w:gridCol w:w="950"/>
        <w:gridCol w:w="2891"/>
        <w:gridCol w:w="1098"/>
        <w:gridCol w:w="476"/>
        <w:gridCol w:w="3027"/>
      </w:tblGrid>
      <w:tr w:rsidR="006C5000" w:rsidRPr="00571E63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ART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LLOJI  I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Ë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ARDHURAVE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Plani I të ardhurave (vjetor)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433" w:rsidRPr="00571E63" w:rsidRDefault="00307433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Totali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ë</w:t>
            </w:r>
            <w:r w:rsidRPr="00571E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tuar</w:t>
            </w:r>
          </w:p>
        </w:tc>
      </w:tr>
      <w:tr w:rsidR="000F774A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Taksë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vendore  biznesi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74A" w:rsidRPr="00571E63" w:rsidRDefault="00820C97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4A" w:rsidRPr="00571E63" w:rsidRDefault="000F774A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4A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 I thjeshtuar mbi fitimin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4A" w:rsidRPr="00137E40" w:rsidRDefault="00820C97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3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4A" w:rsidRPr="00137E40" w:rsidRDefault="000F774A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4A" w:rsidRPr="00C67C70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Tatim    token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4A" w:rsidRPr="00137E40" w:rsidRDefault="006F4FD6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129,454</w:t>
            </w:r>
          </w:p>
        </w:tc>
      </w:tr>
      <w:tr w:rsidR="000F774A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7020200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0F774A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Tatim    ndertese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20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4A" w:rsidRPr="00137E40" w:rsidRDefault="006F4FD6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376,052</w:t>
            </w:r>
          </w:p>
        </w:tc>
      </w:tr>
      <w:tr w:rsidR="000F774A" w:rsidRPr="00C67C70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0F774A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A4421F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Taksë ndikimi në infrastrukture ng and.e reja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4A" w:rsidRPr="00137E40" w:rsidRDefault="00A4421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4A" w:rsidRPr="00137E40" w:rsidRDefault="006F4FD6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633,242</w:t>
            </w:r>
          </w:p>
        </w:tc>
      </w:tr>
      <w:tr w:rsidR="000F774A" w:rsidRPr="00571E63" w:rsidTr="00D442D9">
        <w:trPr>
          <w:trHeight w:val="1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0F774A" w:rsidP="00870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4A" w:rsidRPr="00571E63" w:rsidRDefault="000F774A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Takse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 për fjetjen në hotel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74A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74A" w:rsidRPr="00137E40" w:rsidRDefault="000F774A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C67C70" w:rsidTr="00D442D9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7035008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    reklame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0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56,800</w:t>
            </w:r>
          </w:p>
        </w:tc>
      </w:tr>
      <w:tr w:rsidR="009B159B" w:rsidRPr="00C67C70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   tabele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013EF2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3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4,100</w:t>
            </w:r>
          </w:p>
        </w:tc>
      </w:tr>
      <w:tr w:rsidR="009B159B" w:rsidRPr="00571E63" w:rsidTr="00D442D9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47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 shfrytezimi lende drusore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20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26" w:rsidRPr="00137E40" w:rsidRDefault="006F4FD6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843,900</w:t>
            </w:r>
          </w:p>
        </w:tc>
      </w:tr>
      <w:tr w:rsidR="009B159B" w:rsidRPr="00C67C70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T.vend. pastrimi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D37AA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0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601,832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vendore ndriçimi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53,250</w:t>
            </w:r>
          </w:p>
        </w:tc>
      </w:tr>
      <w:tr w:rsidR="009B159B" w:rsidRPr="00571E63" w:rsidTr="007625D3">
        <w:trPr>
          <w:trHeight w:val="3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vendore per dhenie leje mjedisore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820C97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F5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405,850</w:t>
            </w:r>
          </w:p>
        </w:tc>
      </w:tr>
      <w:tr w:rsidR="009B159B" w:rsidRPr="00C67C70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Takse   Vendore per truallin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820C97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D37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78,314</w:t>
            </w:r>
          </w:p>
        </w:tc>
      </w:tr>
      <w:tr w:rsidR="009B159B" w:rsidRPr="00C67C70" w:rsidTr="007625D3">
        <w:trPr>
          <w:trHeight w:val="32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F36E07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Takse  </w:t>
            </w:r>
            <w:r w:rsidR="009B159B"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Vendore per  ujin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155,700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vendore per çert. E perdorimit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820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</w:tr>
      <w:tr w:rsidR="009B159B" w:rsidRPr="00571E63" w:rsidTr="00F20D72">
        <w:trPr>
          <w:trHeight w:val="23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7035032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vend. Per shqyrtim leje zhvillim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20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B1F68" w:rsidP="00B91B27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9B159B" w:rsidRPr="0030743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7035033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Tarife per leshime vertetimi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8036C2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10,420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7035040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vend. Per  leje ndertimi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42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12,500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703509</w:t>
            </w:r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Tarifë vendore nga hidrocentrali ujor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8036C2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5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Qera  per troje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013EF2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161,125</w:t>
            </w:r>
          </w:p>
        </w:tc>
      </w:tr>
      <w:tr w:rsidR="009B159B" w:rsidRPr="0030743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ardh. Nga shfrytz. I nentokes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C16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908,100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Qera   ndertese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11,640</w:t>
            </w:r>
          </w:p>
        </w:tc>
      </w:tr>
      <w:tr w:rsidR="009B159B" w:rsidRPr="00571E63" w:rsidTr="00B06CAD">
        <w:trPr>
          <w:trHeight w:val="32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7109700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2B4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 </w:t>
            </w:r>
            <w:r w:rsidR="002B4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tjera të ardhura nga pronësia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F5273F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013EF2">
        <w:trPr>
          <w:trHeight w:val="36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7109900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Tjera  te ardhura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7110106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Leje trasporti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C16C30" w:rsidP="0001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1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52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173,824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Tarifa   pastrimi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Tarif per rregj. Per vendb. Te ri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C11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nga parkingu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C16C30" w:rsidP="0001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1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6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2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7110599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tjera  tarifa  administer.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B91B27">
        <w:trPr>
          <w:trHeight w:val="36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7113099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870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tjera  tarifa Sherb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ardh. Kopshtet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C16C30" w:rsidP="0001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13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76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329,400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7113001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ardh. nga shit e prod.bujq.dhe pyjore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B" w:rsidRPr="00137E40" w:rsidRDefault="001D07DD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7111099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tjera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137E40" w:rsidRDefault="00B06CAD" w:rsidP="00301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7115499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tjera  gjoba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59B" w:rsidRPr="00137E40" w:rsidRDefault="00013EF2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76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2,000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Kamat vonesa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137E40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2,774</w:t>
            </w: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7115600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Sekuestrime dhe zhdemtime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7190990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 ardhura te tjera jo tatimore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 nga Qarku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31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7201101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T.e Automjeteve (grant)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137E40" w:rsidRDefault="001D07DD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6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9B" w:rsidRPr="00137E40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2,147,062</w:t>
            </w:r>
          </w:p>
        </w:tc>
      </w:tr>
      <w:tr w:rsidR="009B159B" w:rsidRPr="00307433" w:rsidTr="007625D3">
        <w:trPr>
          <w:trHeight w:val="307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7201101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Renta   minerare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137E40" w:rsidRDefault="00C16C30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137E40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9B" w:rsidRPr="00137E40" w:rsidRDefault="009B159B" w:rsidP="002B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40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7207010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571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Të  ardhura nga TAP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571E63" w:rsidRDefault="001D07DD" w:rsidP="0001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6C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,5</w:t>
            </w:r>
            <w:r w:rsidR="00762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571E63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342,005</w:t>
            </w:r>
          </w:p>
        </w:tc>
      </w:tr>
      <w:tr w:rsidR="009B159B" w:rsidRPr="00571E63" w:rsidTr="007625D3">
        <w:trPr>
          <w:trHeight w:val="45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9B159B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  <w:r w:rsidR="00222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9B" w:rsidRPr="00571E63" w:rsidRDefault="002227B3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Grante nga qeveri të huaja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27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571E63" w:rsidRDefault="009B159B" w:rsidP="00397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7207011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571E63" w:rsidRDefault="009B159B" w:rsidP="0039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Sponsorizime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571E6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159B" w:rsidRPr="00571E63" w:rsidTr="007625D3">
        <w:trPr>
          <w:trHeight w:val="4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B" w:rsidRPr="00571E6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1E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33B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7035015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B" w:rsidRPr="007625D3" w:rsidRDefault="00633BA6" w:rsidP="00633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Tarifë e përkohshme për infrastrukture arsimore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5D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B159B" w:rsidRPr="007625D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91B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1D07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  <w:r w:rsidRPr="007625D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91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9B" w:rsidRPr="007625D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7625D3" w:rsidRDefault="006F4FD6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165,300</w:t>
            </w:r>
          </w:p>
        </w:tc>
      </w:tr>
      <w:tr w:rsidR="009B159B" w:rsidRPr="002227B3" w:rsidTr="007625D3">
        <w:trPr>
          <w:trHeight w:val="3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B" w:rsidRPr="002227B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59B" w:rsidRPr="002227B3" w:rsidRDefault="009B159B" w:rsidP="00181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SHUMA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5D3" w:rsidRPr="002227B3" w:rsidRDefault="007625D3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9B159B" w:rsidRPr="002227B3" w:rsidRDefault="00AE7E85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="00A4421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</w:t>
            </w:r>
            <w:r w:rsidR="00B91B27" w:rsidRPr="00B91B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59B" w:rsidRPr="002227B3" w:rsidRDefault="009B159B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59B" w:rsidRPr="002227B3" w:rsidRDefault="00F26C4E" w:rsidP="00C6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7,629,644</w:t>
            </w:r>
          </w:p>
        </w:tc>
      </w:tr>
    </w:tbl>
    <w:p w:rsidR="00571E63" w:rsidRPr="002227B3" w:rsidRDefault="00571E63" w:rsidP="00B65864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color w:val="000000"/>
        </w:rPr>
      </w:pPr>
    </w:p>
    <w:p w:rsidR="008D50AF" w:rsidRDefault="008D50AF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D246F5" w:rsidRPr="002D2F06" w:rsidRDefault="00D86550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3.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Zbat</w:t>
      </w:r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imi i buxhetit t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ë</w:t>
      </w:r>
      <w:r w:rsidR="00D246F5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04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4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</w:t>
      </w:r>
      <w:r w:rsidR="002D2F06" w:rsidRPr="002D2F0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mujorit </w:t>
      </w:r>
      <w:r w:rsidR="000604EB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469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2</w:t>
      </w:r>
      <w:r w:rsidR="00AB04E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</w:t>
      </w:r>
    </w:p>
    <w:p w:rsidR="002D2F06" w:rsidRPr="002D2F06" w:rsidRDefault="002D2F06" w:rsidP="00D246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D14CC" w:rsidRPr="008E412F" w:rsidRDefault="00B46943" w:rsidP="00F42840">
      <w:pPr>
        <w:spacing w:line="360" w:lineRule="auto"/>
        <w:jc w:val="both"/>
      </w:pP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Zbat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imi i buxhetit 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975D02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AB04E6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4</w:t>
      </w:r>
      <w:r w:rsidRPr="00E47FEF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- 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mujorit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shte b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duke respektuar ligjin Nr. 9936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dat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26.06.2008 “ 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M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enaxhimin e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S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istemit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B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uxhetor n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Republik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 e Shqip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ris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”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 i ndryshuar, ligjin nr.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10296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8.7.2010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M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enaxhimin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F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inanc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iar dhe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K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ontrollin”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 ndryshuar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U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dh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ëzimin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 Ministrisë së Financave dhe Ekonomisë 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nr.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dat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6.2.2012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 “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rocedurat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S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tandarte t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ë Z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batimit 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B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uxhetit”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 ndryshuar ,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U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dh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zim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in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plot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sues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të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 Ministris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Financave </w:t>
      </w:r>
      <w:r w:rsidR="00E306F4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nr.</w:t>
      </w:r>
      <w:r w:rsidR="00733A3A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E306F4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47FEF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d</w:t>
      </w:r>
      <w:r w:rsidR="00D246F5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atë </w:t>
      </w:r>
      <w:r w:rsidR="00982DE5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733A3A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9</w:t>
      </w:r>
      <w:r w:rsidR="00D246F5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.01.20</w:t>
      </w:r>
      <w:r w:rsidR="00B50197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33A3A" w:rsidRP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“Për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Z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batimin e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B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uxhetit të </w:t>
      </w:r>
      <w:r w:rsidR="00E306F4">
        <w:rPr>
          <w:rFonts w:ascii="Times New Roman" w:eastAsiaTheme="minorHAnsi" w:hAnsi="Times New Roman" w:cs="Times New Roman"/>
          <w:color w:val="000000"/>
          <w:sz w:val="24"/>
          <w:szCs w:val="24"/>
        </w:rPr>
        <w:t>V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itit 20</w:t>
      </w:r>
      <w:r w:rsidR="00B50197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733A3A">
        <w:rPr>
          <w:rFonts w:ascii="Times New Roman" w:eastAsiaTheme="minorHAnsi" w:hAnsi="Times New Roman" w:cs="Times New Roman"/>
          <w:color w:val="000000"/>
          <w:sz w:val="24"/>
          <w:szCs w:val="24"/>
        </w:rPr>
        <w:t>3”</w:t>
      </w:r>
      <w:r w:rsidR="00B50197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si dhe </w:t>
      </w:r>
      <w:r w:rsidR="00073590" w:rsidRPr="00E47FEF">
        <w:rPr>
          <w:rFonts w:ascii="Times New Roman" w:hAnsi="Times New Roman" w:cs="Times New Roman"/>
          <w:sz w:val="24"/>
          <w:szCs w:val="24"/>
        </w:rPr>
        <w:t xml:space="preserve">VKB nr. </w:t>
      </w:r>
      <w:r w:rsidR="00AB04E6">
        <w:rPr>
          <w:rFonts w:ascii="Times New Roman" w:hAnsi="Times New Roman" w:cs="Times New Roman"/>
          <w:sz w:val="24"/>
          <w:szCs w:val="24"/>
        </w:rPr>
        <w:t>82</w:t>
      </w:r>
      <w:r w:rsidR="00982DE5">
        <w:rPr>
          <w:rFonts w:ascii="Times New Roman" w:hAnsi="Times New Roman" w:cs="Times New Roman"/>
          <w:sz w:val="24"/>
          <w:szCs w:val="24"/>
        </w:rPr>
        <w:t>,</w:t>
      </w:r>
      <w:r w:rsidR="00987863" w:rsidRPr="00E47FEF">
        <w:rPr>
          <w:rFonts w:ascii="Times New Roman" w:hAnsi="Times New Roman" w:cs="Times New Roman"/>
          <w:sz w:val="24"/>
          <w:szCs w:val="24"/>
        </w:rPr>
        <w:t xml:space="preserve">  dat</w:t>
      </w:r>
      <w:r w:rsidR="00E47FEF" w:rsidRPr="00E47FEF">
        <w:rPr>
          <w:rFonts w:ascii="Times New Roman" w:hAnsi="Times New Roman" w:cs="Times New Roman"/>
          <w:sz w:val="24"/>
          <w:szCs w:val="24"/>
        </w:rPr>
        <w:t>ë</w:t>
      </w:r>
      <w:r w:rsidR="00987863" w:rsidRPr="00E47FEF">
        <w:rPr>
          <w:rFonts w:ascii="Times New Roman" w:hAnsi="Times New Roman" w:cs="Times New Roman"/>
          <w:sz w:val="24"/>
          <w:szCs w:val="24"/>
        </w:rPr>
        <w:t xml:space="preserve"> 2</w:t>
      </w:r>
      <w:r w:rsidR="00AB04E6">
        <w:rPr>
          <w:rFonts w:ascii="Times New Roman" w:hAnsi="Times New Roman" w:cs="Times New Roman"/>
          <w:sz w:val="24"/>
          <w:szCs w:val="24"/>
        </w:rPr>
        <w:t>1</w:t>
      </w:r>
      <w:r w:rsidR="00D246F5" w:rsidRPr="00E47FEF">
        <w:rPr>
          <w:rFonts w:ascii="Times New Roman" w:hAnsi="Times New Roman" w:cs="Times New Roman"/>
          <w:sz w:val="24"/>
          <w:szCs w:val="24"/>
        </w:rPr>
        <w:t>.12.20</w:t>
      </w:r>
      <w:r w:rsidR="00B50197">
        <w:rPr>
          <w:rFonts w:ascii="Times New Roman" w:hAnsi="Times New Roman" w:cs="Times New Roman"/>
          <w:sz w:val="24"/>
          <w:szCs w:val="24"/>
        </w:rPr>
        <w:t>2</w:t>
      </w:r>
      <w:r w:rsidR="00AB04E6">
        <w:rPr>
          <w:rFonts w:ascii="Times New Roman" w:hAnsi="Times New Roman" w:cs="Times New Roman"/>
          <w:sz w:val="24"/>
          <w:szCs w:val="24"/>
        </w:rPr>
        <w:t>2</w:t>
      </w:r>
      <w:r w:rsidR="00D246F5" w:rsidRPr="00E47FEF">
        <w:rPr>
          <w:rFonts w:ascii="Times New Roman" w:hAnsi="Times New Roman" w:cs="Times New Roman"/>
          <w:sz w:val="24"/>
          <w:szCs w:val="24"/>
        </w:rPr>
        <w:t xml:space="preserve"> “Për </w:t>
      </w:r>
      <w:r w:rsidR="00E306F4">
        <w:rPr>
          <w:rFonts w:ascii="Times New Roman" w:hAnsi="Times New Roman" w:cs="Times New Roman"/>
          <w:sz w:val="24"/>
          <w:szCs w:val="24"/>
        </w:rPr>
        <w:t>M</w:t>
      </w:r>
      <w:r w:rsidR="00D246F5" w:rsidRPr="00E47FEF">
        <w:rPr>
          <w:rFonts w:ascii="Times New Roman" w:hAnsi="Times New Roman" w:cs="Times New Roman"/>
          <w:sz w:val="24"/>
          <w:szCs w:val="24"/>
        </w:rPr>
        <w:t>i</w:t>
      </w:r>
      <w:r w:rsidR="00975D02" w:rsidRPr="00E47FEF">
        <w:rPr>
          <w:rFonts w:ascii="Times New Roman" w:hAnsi="Times New Roman" w:cs="Times New Roman"/>
          <w:sz w:val="24"/>
          <w:szCs w:val="24"/>
        </w:rPr>
        <w:t xml:space="preserve">ratimin e </w:t>
      </w:r>
      <w:r w:rsidR="00E306F4">
        <w:rPr>
          <w:rFonts w:ascii="Times New Roman" w:hAnsi="Times New Roman" w:cs="Times New Roman"/>
          <w:sz w:val="24"/>
          <w:szCs w:val="24"/>
        </w:rPr>
        <w:t>B</w:t>
      </w:r>
      <w:r w:rsidR="00975D02" w:rsidRPr="00E47FEF">
        <w:rPr>
          <w:rFonts w:ascii="Times New Roman" w:hAnsi="Times New Roman" w:cs="Times New Roman"/>
          <w:sz w:val="24"/>
          <w:szCs w:val="24"/>
        </w:rPr>
        <w:t xml:space="preserve">uxhetit të </w:t>
      </w:r>
      <w:r w:rsidR="00E306F4">
        <w:rPr>
          <w:rFonts w:ascii="Times New Roman" w:hAnsi="Times New Roman" w:cs="Times New Roman"/>
          <w:sz w:val="24"/>
          <w:szCs w:val="24"/>
        </w:rPr>
        <w:t>V</w:t>
      </w:r>
      <w:r w:rsidR="00975D02" w:rsidRPr="00E47FEF">
        <w:rPr>
          <w:rFonts w:ascii="Times New Roman" w:hAnsi="Times New Roman" w:cs="Times New Roman"/>
          <w:sz w:val="24"/>
          <w:szCs w:val="24"/>
        </w:rPr>
        <w:t>itit 20</w:t>
      </w:r>
      <w:r w:rsidR="00E47FEF" w:rsidRPr="00E47FEF">
        <w:rPr>
          <w:rFonts w:ascii="Times New Roman" w:hAnsi="Times New Roman" w:cs="Times New Roman"/>
          <w:sz w:val="24"/>
          <w:szCs w:val="24"/>
        </w:rPr>
        <w:t>2</w:t>
      </w:r>
      <w:r w:rsidR="00AB04E6">
        <w:rPr>
          <w:rFonts w:ascii="Times New Roman" w:hAnsi="Times New Roman" w:cs="Times New Roman"/>
          <w:sz w:val="24"/>
          <w:szCs w:val="24"/>
        </w:rPr>
        <w:t>3</w:t>
      </w:r>
      <w:r w:rsidR="00D246F5" w:rsidRPr="00E47FEF">
        <w:rPr>
          <w:rFonts w:ascii="Times New Roman" w:hAnsi="Times New Roman" w:cs="Times New Roman"/>
          <w:sz w:val="24"/>
          <w:szCs w:val="24"/>
        </w:rPr>
        <w:t>”.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 e buxhetit p</w:t>
      </w:r>
      <w:r w:rsidR="006867AC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 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6867AC">
        <w:rPr>
          <w:rFonts w:ascii="Times New Roman" w:eastAsiaTheme="minorHAnsi" w:hAnsi="Times New Roman" w:cs="Times New Roman"/>
          <w:color w:val="000000"/>
          <w:sz w:val="24"/>
          <w:szCs w:val="24"/>
        </w:rPr>
        <w:t>mujorin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, nga t</w:t>
      </w:r>
      <w:r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gjitha burimet e financimit, arritën në</w:t>
      </w:r>
      <w:r w:rsidR="008E412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D246F5" w:rsidRPr="00E47FEF">
        <w:rPr>
          <w:rFonts w:ascii="Times New Roman" w:eastAsiaTheme="minorHAnsi" w:hAnsi="Times New Roman" w:cs="Times New Roman"/>
          <w:color w:val="000000"/>
          <w:sz w:val="24"/>
          <w:szCs w:val="24"/>
        </w:rPr>
        <w:t>lekë me një nivel realizimi pre</w:t>
      </w:r>
      <w:r w:rsidR="00F158A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j </w:t>
      </w:r>
      <w:r w:rsidR="00AB04E6">
        <w:rPr>
          <w:rFonts w:ascii="Times New Roman" w:eastAsiaTheme="minorHAnsi" w:hAnsi="Times New Roman" w:cs="Times New Roman"/>
          <w:color w:val="000000"/>
          <w:sz w:val="24"/>
          <w:szCs w:val="24"/>
        </w:rPr>
        <w:t>30.9</w:t>
      </w:r>
      <w:r w:rsidR="00F158A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%</w:t>
      </w:r>
      <w:r w:rsidR="00F21773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E04041" w:rsidRDefault="003C08B9" w:rsidP="00F21773">
      <w:pPr>
        <w:rPr>
          <w:rFonts w:ascii="Arial" w:eastAsia="Times New Roman" w:hAnsi="Arial" w:cs="Arial"/>
          <w:sz w:val="24"/>
          <w:szCs w:val="24"/>
        </w:rPr>
      </w:pPr>
      <w:r w:rsidRPr="00D86550">
        <w:rPr>
          <w:rFonts w:ascii="Arial" w:eastAsia="Times New Roman" w:hAnsi="Arial" w:cs="Arial"/>
          <w:sz w:val="24"/>
          <w:szCs w:val="24"/>
        </w:rPr>
        <w:t xml:space="preserve">Raporti </w:t>
      </w:r>
      <w:r w:rsidR="007F2901" w:rsidRPr="00D86550">
        <w:rPr>
          <w:rFonts w:ascii="Arial" w:eastAsia="Times New Roman" w:hAnsi="Arial" w:cs="Arial"/>
          <w:sz w:val="24"/>
          <w:szCs w:val="24"/>
        </w:rPr>
        <w:t>i</w:t>
      </w:r>
      <w:r w:rsidRPr="00D86550">
        <w:rPr>
          <w:rFonts w:ascii="Arial" w:eastAsia="Times New Roman" w:hAnsi="Arial" w:cs="Arial"/>
          <w:sz w:val="24"/>
          <w:szCs w:val="24"/>
        </w:rPr>
        <w:t xml:space="preserve"> shpenzimeve  t</w:t>
      </w:r>
      <w:r w:rsidR="007F2901" w:rsidRPr="00D86550">
        <w:rPr>
          <w:rFonts w:ascii="Arial" w:eastAsia="Times New Roman" w:hAnsi="Arial" w:cs="Arial"/>
          <w:sz w:val="24"/>
          <w:szCs w:val="24"/>
        </w:rPr>
        <w:t>ë</w:t>
      </w:r>
      <w:r w:rsidRPr="00D86550">
        <w:rPr>
          <w:rFonts w:ascii="Arial" w:eastAsia="Times New Roman" w:hAnsi="Arial" w:cs="Arial"/>
          <w:sz w:val="24"/>
          <w:szCs w:val="24"/>
        </w:rPr>
        <w:t xml:space="preserve"> monitorimit Bashkia Klos</w:t>
      </w:r>
    </w:p>
    <w:tbl>
      <w:tblPr>
        <w:tblW w:w="9360" w:type="dxa"/>
        <w:tblLook w:val="04A0"/>
      </w:tblPr>
      <w:tblGrid>
        <w:gridCol w:w="262"/>
        <w:gridCol w:w="1589"/>
        <w:gridCol w:w="786"/>
        <w:gridCol w:w="4227"/>
        <w:gridCol w:w="1607"/>
        <w:gridCol w:w="889"/>
      </w:tblGrid>
      <w:tr w:rsidR="007F562B" w:rsidRPr="007F562B" w:rsidTr="00982DE5">
        <w:trPr>
          <w:trHeight w:val="315"/>
        </w:trPr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62B" w:rsidRPr="007F562B" w:rsidRDefault="007F562B" w:rsidP="007F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  <w:bookmarkStart w:id="0" w:name="RANGE!A1:I44"/>
            <w:r w:rsidRPr="007F562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  <w:t>ANEKSI nr.1 "Raporti i Shpenzimeve sipas Programeve"</w:t>
            </w:r>
            <w:bookmarkEnd w:id="0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2B" w:rsidRPr="007F562B" w:rsidRDefault="007F562B" w:rsidP="007F5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2B" w:rsidRPr="007F562B" w:rsidRDefault="007F562B" w:rsidP="007F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610" w:rsidRPr="00B50197" w:rsidTr="00982DE5">
        <w:trPr>
          <w:gridBefore w:val="1"/>
          <w:gridAfter w:val="3"/>
          <w:wBefore w:w="262" w:type="dxa"/>
          <w:wAfter w:w="6723" w:type="dxa"/>
          <w:trHeight w:val="31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10" w:rsidRPr="00B50197" w:rsidRDefault="00C67610" w:rsidP="00B5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10" w:rsidRPr="00B50197" w:rsidRDefault="00C67610" w:rsidP="00B50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u w:val="single"/>
              </w:rPr>
            </w:pPr>
          </w:p>
        </w:tc>
      </w:tr>
    </w:tbl>
    <w:p w:rsidR="00785DF2" w:rsidRDefault="003948D4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>REALIZIMI N</w:t>
      </w:r>
      <w:r w:rsidR="00F4284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</w:t>
      </w:r>
      <w:r w:rsidR="00F42840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948D4">
        <w:rPr>
          <w:rFonts w:ascii="Times New Roman" w:hAnsi="Times New Roman" w:cs="Times New Roman"/>
          <w:b/>
          <w:bCs/>
          <w:sz w:val="24"/>
          <w:szCs w:val="24"/>
          <w:lang w:val="sq-AL"/>
        </w:rPr>
        <w:t>RQINDJE SIPAS LLOGARIVE EKONOMIKE</w:t>
      </w:r>
      <w:r w:rsidR="00785DF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(000)leke</w:t>
      </w:r>
    </w:p>
    <w:p w:rsidR="00AB04E6" w:rsidRDefault="00AB04E6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E306F4" w:rsidRDefault="00E306F4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tbl>
      <w:tblPr>
        <w:tblW w:w="8385" w:type="dxa"/>
        <w:tblInd w:w="93" w:type="dxa"/>
        <w:tblLook w:val="04A0"/>
      </w:tblPr>
      <w:tblGrid>
        <w:gridCol w:w="1209"/>
        <w:gridCol w:w="1240"/>
        <w:gridCol w:w="1526"/>
        <w:gridCol w:w="1954"/>
        <w:gridCol w:w="2456"/>
      </w:tblGrid>
      <w:tr w:rsidR="00AB04E6" w:rsidRPr="00AB04E6" w:rsidTr="00DA430D">
        <w:trPr>
          <w:trHeight w:val="96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lastRenderedPageBreak/>
              <w:t>Llogaria ekonomike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Plan fillestar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Plan vjetor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Fakt 4-mujor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Përqindja e realizimit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134,534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142,664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43,448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30.45%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22,467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22,543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7,220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32.03%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55,230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70,823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18,350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25.91%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5,758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7.12%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4,795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155,088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81,774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52.73%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5,163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3,347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64.83%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80,073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123,045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7,825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DA430D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6.36%</w:t>
            </w:r>
          </w:p>
        </w:tc>
      </w:tr>
      <w:tr w:rsidR="00AB04E6" w:rsidRPr="00AB04E6" w:rsidTr="00DA430D">
        <w:trPr>
          <w:trHeight w:val="3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6" w:rsidRPr="00AB04E6" w:rsidRDefault="00AB04E6" w:rsidP="00AB04E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Totali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299,459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525,085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AB0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162,374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6" w:rsidRPr="00AB04E6" w:rsidRDefault="00AB04E6" w:rsidP="00DA43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04E6">
              <w:rPr>
                <w:rFonts w:ascii="Calibri" w:eastAsia="Times New Roman" w:hAnsi="Calibri" w:cs="Calibri"/>
                <w:color w:val="000000"/>
              </w:rPr>
              <w:t>3</w:t>
            </w:r>
            <w:r w:rsidR="00DA430D">
              <w:rPr>
                <w:rFonts w:ascii="Calibri" w:eastAsia="Times New Roman" w:hAnsi="Calibri" w:cs="Calibri"/>
                <w:color w:val="000000"/>
              </w:rPr>
              <w:t>0.9%</w:t>
            </w:r>
          </w:p>
        </w:tc>
      </w:tr>
    </w:tbl>
    <w:p w:rsidR="00AB04E6" w:rsidRDefault="00AB04E6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E306F4" w:rsidRDefault="00E306F4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E306F4" w:rsidRDefault="00E306F4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E306F4" w:rsidRDefault="00E306F4" w:rsidP="0039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FA20F2" w:rsidRDefault="00FA20F2" w:rsidP="003948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948D4" w:rsidRDefault="00352C7B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352C7B">
        <w:rPr>
          <w:rFonts w:ascii="Times New Roman" w:eastAsiaTheme="minorHAnsi" w:hAnsi="Times New Roman" w:cs="Times New Roman"/>
          <w:b/>
          <w:bCs/>
          <w:noProof/>
          <w:color w:val="000000"/>
        </w:rPr>
        <w:drawing>
          <wp:inline distT="0" distB="0" distL="0" distR="0">
            <wp:extent cx="5086350" cy="2105025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2840" w:rsidRDefault="00F42840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D7775B" w:rsidRDefault="00D7775B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  <w:r w:rsidRPr="0074090E">
        <w:rPr>
          <w:rFonts w:ascii="Times New Roman" w:eastAsiaTheme="minorHAnsi" w:hAnsi="Times New Roman" w:cs="Times New Roman"/>
          <w:b/>
          <w:bCs/>
          <w:color w:val="000000"/>
        </w:rPr>
        <w:t>Pesha</w:t>
      </w:r>
      <w:r>
        <w:rPr>
          <w:rFonts w:ascii="Times New Roman" w:eastAsiaTheme="minorHAnsi" w:hAnsi="Times New Roman" w:cs="Times New Roman"/>
          <w:b/>
          <w:bCs/>
          <w:color w:val="000000"/>
        </w:rPr>
        <w:t xml:space="preserve"> që zë secila llogari ekonomike</w:t>
      </w:r>
    </w:p>
    <w:p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C31212" w:rsidRDefault="00C31212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5671AF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5671AF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D7775B" w:rsidRPr="0081649B" w:rsidRDefault="005671AF" w:rsidP="003948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FF0000"/>
        </w:rPr>
      </w:pPr>
      <w:r w:rsidRPr="0081649B">
        <w:rPr>
          <w:rFonts w:ascii="Times New Roman" w:eastAsiaTheme="minorHAnsi" w:hAnsi="Times New Roman" w:cs="Times New Roman"/>
          <w:b/>
          <w:bCs/>
          <w:noProof/>
          <w:color w:val="000000"/>
          <w:highlight w:val="yellow"/>
        </w:rPr>
        <w:lastRenderedPageBreak/>
        <w:drawing>
          <wp:inline distT="0" distB="0" distL="0" distR="0">
            <wp:extent cx="4743450" cy="1590675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7E40" w:rsidRDefault="00137E40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</w:rPr>
      </w:pPr>
    </w:p>
    <w:p w:rsidR="00055197" w:rsidRDefault="00055197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00664A" w:rsidRDefault="0000664A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630633" w:rsidRPr="00F42840" w:rsidRDefault="00630633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Planifikimi Vjetor</w:t>
      </w:r>
    </w:p>
    <w:p w:rsidR="00B4761A" w:rsidRPr="00D86550" w:rsidRDefault="00B4761A" w:rsidP="00BC30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30633" w:rsidRPr="00B4761A" w:rsidRDefault="00BC3005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Në total  nga të gjitha burimet  e Bashkisë Klos shpenzimet për paga zënë  2</w:t>
      </w:r>
      <w:r w:rsidR="00181CDC">
        <w:rPr>
          <w:rFonts w:ascii="Times New Roman" w:eastAsiaTheme="minorHAnsi" w:hAnsi="Times New Roman" w:cs="Times New Roman"/>
          <w:color w:val="000000"/>
          <w:sz w:val="24"/>
          <w:szCs w:val="24"/>
        </w:rPr>
        <w:t>7</w:t>
      </w:r>
      <w:r w:rsidR="0081649B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="00C707E8">
        <w:rPr>
          <w:rFonts w:ascii="Times New Roman" w:eastAsiaTheme="minorHAnsi" w:hAnsi="Times New Roman" w:cs="Times New Roman"/>
          <w:color w:val="000000"/>
          <w:sz w:val="24"/>
          <w:szCs w:val="24"/>
        </w:rPr>
        <w:t>17</w:t>
      </w:r>
      <w:r w:rsidR="0081649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%  të totalit të shpenzimeve, shpenzimet për sigurime shoqërore 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 xml:space="preserve"> zënë  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>4.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29</w:t>
      </w:r>
      <w:r w:rsidR="00181CD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%, shpenzimet operative zënë 1</w:t>
      </w:r>
      <w:r w:rsidR="0081649B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48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%, transferta  për individin zënë </w:t>
      </w:r>
      <w:r w:rsidR="0000664A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09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%, transferta për ndihmën ekonomike dhe paaftësinë zënë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29.54</w:t>
      </w:r>
      <w:r w:rsidR="008164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>, projektet zënë 0.</w:t>
      </w:r>
      <w:r w:rsidR="0081649B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B4761A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dhe investimet zënë 2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3.45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 si planifikim zërash ndaj  ndaj shpenzimeve totale t</w:t>
      </w:r>
      <w:r w:rsidR="00630633" w:rsidRPr="00D86550">
        <w:rPr>
          <w:rFonts w:ascii="Times New Roman" w:hAnsi="Times New Roman" w:cs="Times New Roman"/>
          <w:sz w:val="24"/>
          <w:szCs w:val="24"/>
          <w:lang w:val="sq-AL"/>
        </w:rPr>
        <w:t>ë planifikuara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4761A" w:rsidRPr="00F42840" w:rsidRDefault="00B4761A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BC3005" w:rsidRPr="00F42840" w:rsidRDefault="00630633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Realizimi </w:t>
      </w:r>
      <w:r w:rsidR="00C707E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4</w:t>
      </w:r>
      <w:r w:rsidRPr="00F428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-mujor</w:t>
      </w:r>
    </w:p>
    <w:p w:rsidR="003F5AA0" w:rsidRPr="00D86550" w:rsidRDefault="00393910" w:rsidP="00B47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total  nga 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gjitha burimet  e Bashkis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B96865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Klos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hpenzimet p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 paga z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ë </w:t>
      </w:r>
      <w:r w:rsidR="00A826EF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F4FB8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C707E8">
        <w:rPr>
          <w:rFonts w:ascii="Times New Roman" w:eastAsiaTheme="minorHAnsi" w:hAnsi="Times New Roman" w:cs="Times New Roman"/>
          <w:color w:val="000000"/>
          <w:sz w:val="24"/>
          <w:szCs w:val="24"/>
        </w:rPr>
        <w:t>6.7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%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totalit t</w:t>
      </w:r>
      <w:r w:rsidR="009375AC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shpenzimeve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shpenzimet p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r sigurime shoq</w:t>
      </w:r>
      <w:r w:rsidR="00F84B31"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D8655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rore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4.4</w:t>
      </w:r>
      <w:r w:rsidR="008164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%, shpenzimet operative zë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F4FB8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FF4FB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%,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transferta p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r ndihm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ekonomike dhe pa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ft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25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50.36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8164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 xml:space="preserve">studimet dhe projektet 2.06 %,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>nvestime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4.93</w:t>
      </w:r>
      <w:r w:rsidR="008164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BB61F8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si </w:t>
      </w:r>
      <w:r w:rsidR="003924BD" w:rsidRPr="00D86550">
        <w:rPr>
          <w:rFonts w:ascii="Times New Roman" w:hAnsi="Times New Roman" w:cs="Times New Roman"/>
          <w:sz w:val="24"/>
          <w:szCs w:val="24"/>
          <w:lang w:val="sq-AL"/>
        </w:rPr>
        <w:t>realizime ndaj shpenzimeve totale.</w:t>
      </w:r>
    </w:p>
    <w:p w:rsidR="000326E2" w:rsidRPr="00D86550" w:rsidRDefault="00DE42CB" w:rsidP="00B47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hAnsi="Times New Roman" w:cs="Times New Roman"/>
          <w:sz w:val="24"/>
          <w:szCs w:val="24"/>
          <w:lang w:val="sq-AL"/>
        </w:rPr>
        <w:t>Realizimi i buxhetit 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Bashkise 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-mujorin në krahasim me planin vjetor 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mas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826EF"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30.9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4634A" w:rsidRDefault="000326E2" w:rsidP="00170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86550">
        <w:rPr>
          <w:rFonts w:ascii="Times New Roman" w:hAnsi="Times New Roman" w:cs="Times New Roman"/>
          <w:sz w:val="24"/>
          <w:szCs w:val="24"/>
          <w:lang w:val="sq-AL"/>
        </w:rPr>
        <w:t>Pesh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madhe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realizimin e buxhetit 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%  e z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 xml:space="preserve"> transfertat  p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r ndihm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86550">
        <w:rPr>
          <w:rFonts w:ascii="Times New Roman" w:hAnsi="Times New Roman" w:cs="Times New Roman"/>
          <w:sz w:val="24"/>
          <w:szCs w:val="24"/>
          <w:lang w:val="sq-AL"/>
        </w:rPr>
        <w:t>n ekon</w:t>
      </w:r>
      <w:r w:rsidR="00915183" w:rsidRPr="00D86550">
        <w:rPr>
          <w:rFonts w:ascii="Times New Roman" w:hAnsi="Times New Roman" w:cs="Times New Roman"/>
          <w:sz w:val="24"/>
          <w:szCs w:val="24"/>
          <w:lang w:val="sq-AL"/>
        </w:rPr>
        <w:t>omike dhe paaft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5183" w:rsidRPr="00D86550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F84B31" w:rsidRPr="00D86550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tbl>
      <w:tblPr>
        <w:tblW w:w="236" w:type="dxa"/>
        <w:tblLayout w:type="fixed"/>
        <w:tblLook w:val="04A0"/>
      </w:tblPr>
      <w:tblGrid>
        <w:gridCol w:w="236"/>
      </w:tblGrid>
      <w:tr w:rsidR="0024634A" w:rsidRPr="0024634A" w:rsidTr="000D6255">
        <w:trPr>
          <w:trHeight w:val="315"/>
        </w:trPr>
        <w:tc>
          <w:tcPr>
            <w:tcW w:w="236" w:type="dxa"/>
            <w:vAlign w:val="center"/>
            <w:hideMark/>
          </w:tcPr>
          <w:p w:rsidR="0024634A" w:rsidRPr="0024634A" w:rsidRDefault="0024634A" w:rsidP="00246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29E5" w:rsidRDefault="00936F6E" w:rsidP="00D246F5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65CBB">
        <w:rPr>
          <w:rFonts w:ascii="Times New Roman" w:hAnsi="Times New Roman" w:cs="Times New Roman"/>
          <w:sz w:val="24"/>
          <w:szCs w:val="24"/>
          <w:lang w:val="sq-AL"/>
        </w:rPr>
        <w:t>Re</w:t>
      </w:r>
      <w:r w:rsidR="00000743" w:rsidRPr="00065CBB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065CBB">
        <w:rPr>
          <w:rFonts w:ascii="Times New Roman" w:hAnsi="Times New Roman" w:cs="Times New Roman"/>
          <w:sz w:val="24"/>
          <w:szCs w:val="24"/>
          <w:lang w:val="sq-AL"/>
        </w:rPr>
        <w:t xml:space="preserve">lizimi </w:t>
      </w:r>
      <w:r w:rsidR="00E47FEF" w:rsidRPr="00065CB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065C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7FEF" w:rsidRPr="00065CB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065CBB">
        <w:rPr>
          <w:rFonts w:ascii="Times New Roman" w:hAnsi="Times New Roman" w:cs="Times New Roman"/>
          <w:sz w:val="24"/>
          <w:szCs w:val="24"/>
          <w:lang w:val="sq-AL"/>
        </w:rPr>
        <w:t>nvestimeve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0367C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70367C">
        <w:rPr>
          <w:rFonts w:ascii="Times New Roman" w:hAnsi="Times New Roman" w:cs="Times New Roman"/>
          <w:sz w:val="24"/>
          <w:szCs w:val="24"/>
          <w:lang w:val="sq-AL"/>
        </w:rPr>
        <w:t>-mujorin 202</w:t>
      </w:r>
      <w:r w:rsidR="00C707E8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(000 lekë)</w:t>
      </w:r>
    </w:p>
    <w:p w:rsidR="00FD41D0" w:rsidRDefault="00FD41D0" w:rsidP="00D246F5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9483" w:type="dxa"/>
        <w:tblInd w:w="93" w:type="dxa"/>
        <w:tblLook w:val="04A0"/>
      </w:tblPr>
      <w:tblGrid>
        <w:gridCol w:w="1123"/>
        <w:gridCol w:w="216"/>
        <w:gridCol w:w="4823"/>
        <w:gridCol w:w="686"/>
        <w:gridCol w:w="656"/>
        <w:gridCol w:w="476"/>
        <w:gridCol w:w="1412"/>
        <w:gridCol w:w="91"/>
      </w:tblGrid>
      <w:tr w:rsidR="00FD41D0" w:rsidRPr="00FD41D0" w:rsidTr="00FD41D0">
        <w:trPr>
          <w:gridAfter w:val="6"/>
          <w:wAfter w:w="8144" w:type="dxa"/>
          <w:trHeight w:val="330"/>
        </w:trPr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Kodi projektit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Emërtimi i projektit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Plani i buxhetit viti 2023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REALIZIMI për periudhën e raportimit 4-mujore)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6540535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Mbikq.sistem.asfaltim ne lagjet e qytetit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6540536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Mbikq.rikual.pjesshem urban I qytetit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6540577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Kolaudim ndertim muzeu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18BD031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Rikonstuksion shkolla e mesme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7447.003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6540547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Mbikq.Rikonst.shkolla e mesme Klos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6540548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Kolaud.Rikonst.shkolla e mesme Klos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19AF311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Rikonstruksion kanali vaditës Cerujë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6540598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Mbikq.Rikonstruksion kanali vaditës Cerujë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6540599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Kolaud.Rikonstruksion kanali vaditës Cerujë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13.8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6540562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Rishikim I projektit te Rik.Urban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6540563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Rishik. I planit te pergj. Vendor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6540566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Hartimi I 2 PDV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6540614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Kol. objektit:Sistemim i rrethimit të  varrezave të qytetit Klos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6540610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Printer, skaner, fotokopje për këshillin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6540495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Pajisje zyre për këshillin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6540433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Kontr. Rikonstruksion zyra e keshillit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6540618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Furnizim-Vendosje sistem hidratimi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6540648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Oxhaku te zjarrëfiksja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6540628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Matjet fushore te procesit te regjistrimit fillestar ne ZK 3534 Suç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2,868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2796.3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6540646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Nd. I Muzeut Historik Kulturor te Klosit (Tvsh)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2,528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2528.46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6540585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Krijim tabelave informuese ne pikat turistike (Tvsh)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119.6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6540586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Vendosja e shenjeve per hiking (Tvsh)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192.32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6540587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Mbikq.ndertim Muzeu historik I Klosit (finc.20%)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37.212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6540632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Sistemim asfaltim Rruga Pleshë-Cerujë, Cerujë-Patin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68,466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3535.396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6540675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FV motorri mitsubishi pajero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6540639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Mbikq.Sistemim asfaltim Rruga Pleshë-Cerujë, Cerujë-Patin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1,339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6540640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Kolaudim.Sistemim asfaltim Rruga Pleshë-Cerujë, Cerujë-Patin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74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6540641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Ndertim rruge ne fshatin Xiber Murrize, Nj.Ad.Xiber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2,434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6540642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Mbikq.Ndertim rruge ne fshatin Xiber Murrize, Nj.Ad.Xiber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114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6540643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Kolaud.Ndertim rruge ne fshatin Xiber Murrize, Nj.Ad.Xiber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17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6540635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Blerje kazane mbeturinash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600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6540631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Fv Kondicionerë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300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Furnizim vendosje riparim tumbino liberro dhe FV Paraleli Liberro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6540653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Rikonstruksion I shkolles se Mesme "Haxhi Lata" Suç dhe ndertim palestre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3237.371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Emergjenc per blerje lende drusore per uren Bailey Xiber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372.96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322.8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19AF224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Sistemim i KUZ dhe KUB ne rruget e Riza Beg Çela dhe Murat Basha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641.774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19AF225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Mbikqyrje e objektit: Sistemim i KUZ dhe KUB ne rruget e Riza Beg Çela dhe Murat Basha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17.628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6540609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Blerje pajisje kompjuterike per administraten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6540669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Oponence teknike për objektin :Ndertim ure beton-Arme 4*17 m mbi Lumin Mat , në fshatin Dom, NJA Gurre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181.087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Mbik.:Ndërt. ure beton-Arme 4*17 m  Dom, NJAGurre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2,288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Kolaud.:Ndërt.ure beton-Arme 4*17 m  Dom,NJAGurre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56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6540664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Projekt teknologjik kaldajave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6540665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Akt Montimi Kaldajave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6540666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Miratim projekti kaldaja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6540667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Rrethim varrezash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Blerje materiale elektrike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44.4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6540672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Mbikqyrje punimesh për objektin"Park inovativ rekreacioni"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121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6540673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Kolaudim punimesh për objektin"Park inovativ rekreacioni"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16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6540671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Objekti"Park rekreativ inovacioni"( Tvsh)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680.7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6540638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Oponence teknike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200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6540661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Oponence teknike,ndertim linje ujsj.per fshatrat e </w:t>
            </w: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Nj.A.Xiber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</w:t>
            </w: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311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</w:t>
            </w: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311 </w:t>
            </w:r>
          </w:p>
        </w:tc>
      </w:tr>
      <w:tr w:rsidR="00FD41D0" w:rsidRPr="00FD41D0" w:rsidTr="00FD41D0">
        <w:trPr>
          <w:trHeight w:val="315"/>
        </w:trPr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114,975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11,173</w:t>
            </w: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Projektet me financim te huaj (ne 000/leke)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D41D0" w:rsidRPr="00FD41D0" w:rsidTr="00FD41D0">
        <w:trPr>
          <w:gridAfter w:val="1"/>
          <w:wAfter w:w="91" w:type="dxa"/>
          <w:trHeight w:val="33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1D0" w:rsidRPr="00FD41D0" w:rsidTr="00FD41D0">
        <w:trPr>
          <w:gridAfter w:val="1"/>
          <w:wAfter w:w="91" w:type="dxa"/>
          <w:trHeight w:val="300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Kodi projektit</w:t>
            </w:r>
          </w:p>
        </w:tc>
        <w:tc>
          <w:tcPr>
            <w:tcW w:w="50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Emertimi i projektit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 i buxhetit viti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REALIZIMI PROGRESIV  nga fillimi i vitit deri në periudhën aktuale</w:t>
            </w:r>
          </w:p>
        </w:tc>
      </w:tr>
      <w:tr w:rsidR="00FD41D0" w:rsidRPr="00FD41D0" w:rsidTr="00FD41D0">
        <w:trPr>
          <w:gridAfter w:val="1"/>
          <w:wAfter w:w="91" w:type="dxa"/>
          <w:trHeight w:val="300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6540575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Ndertim muzeu historik - kulturor te Klosit (BE)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8,084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6540585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Krijimi I tabelave informuese (BE)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6540586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Vendosja e shenjave për hiking (BE)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961.6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6540576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Mbikq.ndertim Muzeu historik I Klosit (BE)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186.061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41D0" w:rsidRPr="00FD41D0" w:rsidTr="00FD41D0">
        <w:trPr>
          <w:gridAfter w:val="1"/>
          <w:wAfter w:w="91" w:type="dxa"/>
          <w:trHeight w:val="157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41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Objekti"Park rekreativ inovacioni"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3403.497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41D0" w:rsidRPr="00FD41D0" w:rsidTr="00FD41D0">
        <w:trPr>
          <w:gridAfter w:val="1"/>
          <w:wAfter w:w="91" w:type="dxa"/>
          <w:trHeight w:val="315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13,233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41D0" w:rsidRPr="00FD41D0" w:rsidRDefault="00FD41D0" w:rsidP="00F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-   </w:t>
            </w:r>
          </w:p>
        </w:tc>
      </w:tr>
    </w:tbl>
    <w:p w:rsidR="00EA61CE" w:rsidRDefault="00EA61CE" w:rsidP="00D246F5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279" w:type="dxa"/>
        <w:tblInd w:w="-10" w:type="dxa"/>
        <w:tblLayout w:type="fixed"/>
        <w:tblLook w:val="04A0"/>
      </w:tblPr>
      <w:tblGrid>
        <w:gridCol w:w="279"/>
      </w:tblGrid>
      <w:tr w:rsidR="00EA61CE" w:rsidRPr="008A397A" w:rsidTr="00FD41D0">
        <w:trPr>
          <w:trHeight w:val="315"/>
        </w:trPr>
        <w:tc>
          <w:tcPr>
            <w:tcW w:w="279" w:type="dxa"/>
            <w:vAlign w:val="center"/>
            <w:hideMark/>
          </w:tcPr>
          <w:p w:rsidR="00EA61CE" w:rsidRPr="008A397A" w:rsidRDefault="00EA61CE" w:rsidP="008A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42CB" w:rsidRDefault="00DE42CB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A656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Realizimi i</w:t>
      </w:r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6F6E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shpenzimeve me burim financimi</w:t>
      </w:r>
      <w:r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transfertat specifike</w:t>
      </w:r>
      <w:r w:rsidR="00D73BD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dhe transfertën e kushtëzuar</w:t>
      </w:r>
      <w:r w:rsidR="00BE5B17" w:rsidRPr="0000074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.</w:t>
      </w:r>
    </w:p>
    <w:p w:rsidR="0090415B" w:rsidRPr="00000743" w:rsidRDefault="0090415B" w:rsidP="00D86550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966C23" w:rsidRPr="00F42840" w:rsidRDefault="00DE42CB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Këto burime të ardhurash, jan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burimi kryesor i buxhetit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bashkis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dhe z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D73BD5">
        <w:rPr>
          <w:rFonts w:ascii="Times New Roman" w:eastAsiaTheme="minorHAnsi" w:hAnsi="Times New Roman" w:cs="Times New Roman"/>
          <w:color w:val="000000"/>
          <w:sz w:val="24"/>
          <w:szCs w:val="24"/>
        </w:rPr>
        <w:t>rreth 6</w:t>
      </w:r>
      <w:r w:rsidR="00111244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0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%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totalit te buxhetit. Bashkia i përdor për financimin e funksioneve të përcaktuara nga Ligji 139/2015 “Për </w:t>
      </w:r>
      <w:r w:rsidR="00D73BD5">
        <w:rPr>
          <w:rFonts w:ascii="Times New Roman" w:eastAsiaTheme="minorHAnsi" w:hAnsi="Times New Roman" w:cs="Times New Roman"/>
          <w:color w:val="000000"/>
          <w:sz w:val="24"/>
          <w:szCs w:val="24"/>
        </w:rPr>
        <w:t>V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etëqeverisjen </w:t>
      </w:r>
      <w:r w:rsidR="00D73BD5">
        <w:rPr>
          <w:rFonts w:ascii="Times New Roman" w:eastAsiaTheme="minorHAnsi" w:hAnsi="Times New Roman" w:cs="Times New Roman"/>
          <w:color w:val="000000"/>
          <w:sz w:val="24"/>
          <w:szCs w:val="24"/>
        </w:rPr>
        <w:t>V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endore”.</w:t>
      </w:r>
      <w:r w:rsidR="0040664C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936F6E" w:rsidRPr="00F42840" w:rsidRDefault="00915183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vitin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4D01BD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bashkia vazhdon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kryej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funksionet e transferu</w:t>
      </w:r>
      <w:r w:rsid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ra me burim financimi transfert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 specifike.</w:t>
      </w:r>
    </w:p>
    <w:p w:rsidR="000E5210" w:rsidRPr="00F42840" w:rsidRDefault="00111244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lastRenderedPageBreak/>
        <w:t xml:space="preserve">Personeli mësimor </w:t>
      </w:r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në arsimin parashkollor dhe personeli jomësimor në arsimin parauniversitar 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trans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fertën specifike të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4D01BD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0E5210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janë akorduar fondet për personelin edukativ të arsimit parashkollor si dhe fondet për personelin ndihmës të arsimit parauniversitar.</w:t>
      </w:r>
    </w:p>
    <w:p w:rsidR="00F4284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Për 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a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rsimin parashkollor (kopshtet e fëmijëve, 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e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dukatorë) i janë alokuar fonde për paga dhe sigurime shoqërore</w:t>
      </w:r>
      <w:r w:rsidR="00111244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Shërbimi i mbrojtjes nga zjarri dhe shpëtimi (MNZSH) </w:t>
      </w:r>
    </w:p>
    <w:p w:rsidR="0090415B" w:rsidRPr="00954B93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transfert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ën specifike te vitit 202</w:t>
      </w:r>
      <w:r w:rsidR="004D01BD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 janë fondet për shërbimin e Mbrojtjes nga Zjarri dhe Shpëtimit. Në këto fond bëjnë pjese fondet për pagat dhe sigurimet shoqërore të punonjësve si dhe shpenzimet operative.</w:t>
      </w:r>
    </w:p>
    <w:p w:rsidR="0090415B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Rrugët rurale </w:t>
      </w:r>
    </w:p>
    <w:p w:rsidR="0090415B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 specifike të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4D01BD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janë alokuar fondet për rrugët rurale të </w:t>
      </w:r>
      <w:r w:rsidR="008F0B5B">
        <w:rPr>
          <w:rFonts w:ascii="Times New Roman" w:eastAsiaTheme="minorHAnsi" w:hAnsi="Times New Roman" w:cs="Times New Roman"/>
          <w:color w:val="000000"/>
          <w:sz w:val="24"/>
          <w:szCs w:val="24"/>
        </w:rPr>
        <w:t>cilat përdoren për pagat e punonjësve, shpenzime operative dhe për investime.</w:t>
      </w:r>
    </w:p>
    <w:p w:rsidR="00F42840" w:rsidRPr="00F42840" w:rsidRDefault="00F4284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Administrimi i pyjeve </w:t>
      </w:r>
    </w:p>
    <w:p w:rsidR="00915183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 specifike te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4D01BD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 janë planifikuar fondet për Shërbimin Pyjor. Në këtë fond perfshiheshin fondet për pagat dhe sigurimet shoqërore të punonjësve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90415B" w:rsidRPr="00F42840" w:rsidRDefault="0090415B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0E5210" w:rsidRPr="00F42840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Ujitja dhe Kullimi </w:t>
      </w:r>
    </w:p>
    <w:p w:rsidR="0090415B" w:rsidRDefault="000E521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transfertën specifike të vit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it 20</w:t>
      </w:r>
      <w:r w:rsidR="004D01BD">
        <w:rPr>
          <w:rFonts w:ascii="Times New Roman" w:eastAsiaTheme="minorHAnsi" w:hAnsi="Times New Roman" w:cs="Times New Roman"/>
          <w:color w:val="000000"/>
          <w:sz w:val="24"/>
          <w:szCs w:val="24"/>
        </w:rPr>
        <w:t>23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 janë planifikuar fondet për ujitjen dhe kullimin.Në këtë fond p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rfshiheshin fondet për pagat dhe sigurimet shoqërore të punonjësve si 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dhe për </w:t>
      </w:r>
      <w:r w:rsidR="00882E59">
        <w:rPr>
          <w:rFonts w:ascii="Times New Roman" w:eastAsiaTheme="minorHAnsi" w:hAnsi="Times New Roman" w:cs="Times New Roman"/>
          <w:color w:val="000000"/>
          <w:sz w:val="24"/>
          <w:szCs w:val="24"/>
        </w:rPr>
        <w:t>shërbim</w:t>
      </w:r>
      <w:r w:rsidR="0070367C">
        <w:rPr>
          <w:rFonts w:ascii="Times New Roman" w:eastAsiaTheme="minorHAnsi" w:hAnsi="Times New Roman" w:cs="Times New Roman"/>
          <w:color w:val="000000"/>
          <w:sz w:val="24"/>
          <w:szCs w:val="24"/>
        </w:rPr>
        <w:t>e në kanalet vaditëse.</w:t>
      </w:r>
    </w:p>
    <w:p w:rsidR="00F42840" w:rsidRPr="00F42840" w:rsidRDefault="00F42840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0E5210" w:rsidRPr="00F42840" w:rsidRDefault="00085DC1" w:rsidP="00F428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A</w:t>
      </w:r>
      <w:r w:rsidR="000E5210" w:rsidRPr="00F42840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rsimit parauniversitar </w:t>
      </w:r>
    </w:p>
    <w:p w:rsidR="00000743" w:rsidRPr="00F42840" w:rsidRDefault="000E5210" w:rsidP="00F42840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Në tra</w:t>
      </w:r>
      <w:r w:rsidR="00915183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nsfertën specifike të vitit 20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2</w:t>
      </w:r>
      <w:r w:rsidR="004D01BD">
        <w:rPr>
          <w:rFonts w:ascii="Times New Roman" w:eastAsiaTheme="minorHAnsi" w:hAnsi="Times New Roman" w:cs="Times New Roman"/>
          <w:color w:val="000000"/>
          <w:sz w:val="24"/>
          <w:szCs w:val="24"/>
        </w:rPr>
        <w:t>3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, Bashkisë</w:t>
      </w:r>
      <w:r w:rsidR="00085DC1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Klos</w:t>
      </w:r>
      <w:r w:rsidR="0040664C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 janë akorduar fonde për arsimi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 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parauniversitar. Në këtë transfertë ishin t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ë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përfshira: fondet për paga dhe sigurime shoqërore të per</w:t>
      </w:r>
      <w:r w:rsidR="00936F6E"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>sonelit (punonjës).</w:t>
      </w:r>
      <w:r w:rsidRPr="00F4284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F42840" w:rsidRDefault="0090415B" w:rsidP="00F42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t>Transferta e kushtëzuar</w:t>
      </w:r>
    </w:p>
    <w:p w:rsidR="00B43207" w:rsidRPr="00F42840" w:rsidRDefault="0090415B" w:rsidP="00F42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lastRenderedPageBreak/>
        <w:t>Transferta e kushtëzuar përbëhet nga fondet e deleguara për mbulimin e</w:t>
      </w:r>
      <w:r w:rsidR="0070367C">
        <w:rPr>
          <w:rFonts w:ascii="Times New Roman" w:hAnsi="Times New Roman" w:cs="Times New Roman"/>
          <w:sz w:val="24"/>
          <w:szCs w:val="24"/>
        </w:rPr>
        <w:t xml:space="preserve"> shërbimit të Gjendjes Civile, </w:t>
      </w:r>
      <w:r w:rsidRPr="00F42840">
        <w:rPr>
          <w:rFonts w:ascii="Times New Roman" w:hAnsi="Times New Roman" w:cs="Times New Roman"/>
          <w:sz w:val="24"/>
          <w:szCs w:val="24"/>
        </w:rPr>
        <w:t xml:space="preserve"> fondet për mbështetje me ndihmë ekonomike për familjet në nevojë dhe për përsonat me aftësi ndryshe</w:t>
      </w:r>
      <w:r w:rsidR="00F42840">
        <w:rPr>
          <w:rFonts w:ascii="Times New Roman" w:hAnsi="Times New Roman" w:cs="Times New Roman"/>
          <w:sz w:val="24"/>
          <w:szCs w:val="24"/>
        </w:rPr>
        <w:t>.</w:t>
      </w:r>
    </w:p>
    <w:p w:rsidR="00151C53" w:rsidRPr="0070367C" w:rsidRDefault="0090415B" w:rsidP="00687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F42840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transfert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 e kusht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="00F42840">
        <w:rPr>
          <w:rFonts w:ascii="Times New Roman" w:hAnsi="Times New Roman" w:cs="Times New Roman"/>
          <w:sz w:val="24"/>
          <w:szCs w:val="24"/>
        </w:rPr>
        <w:t>zuar</w:t>
      </w:r>
      <w:r w:rsidRPr="00F42840">
        <w:rPr>
          <w:rFonts w:ascii="Times New Roman" w:hAnsi="Times New Roman" w:cs="Times New Roman"/>
          <w:sz w:val="24"/>
          <w:szCs w:val="24"/>
        </w:rPr>
        <w:t>, pesh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 m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t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madhe specifike e z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transferimet</w:t>
      </w:r>
      <w:r w:rsidR="008F0B5B">
        <w:rPr>
          <w:rFonts w:ascii="Times New Roman" w:hAnsi="Times New Roman" w:cs="Times New Roman"/>
          <w:sz w:val="24"/>
          <w:szCs w:val="24"/>
        </w:rPr>
        <w:t>,</w:t>
      </w:r>
      <w:r w:rsidRPr="00F42840">
        <w:rPr>
          <w:rFonts w:ascii="Times New Roman" w:hAnsi="Times New Roman" w:cs="Times New Roman"/>
          <w:sz w:val="24"/>
          <w:szCs w:val="24"/>
        </w:rPr>
        <w:t xml:space="preserve"> kryesisht fondi i ardhur p</w:t>
      </w:r>
      <w:r w:rsidR="00842194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r pages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n e ndihm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s ekonomike, paaft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sis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dhe invaliditeti</w:t>
      </w:r>
      <w:r w:rsidR="00B43207" w:rsidRPr="00F42840">
        <w:rPr>
          <w:rFonts w:ascii="Times New Roman" w:hAnsi="Times New Roman" w:cs="Times New Roman"/>
          <w:sz w:val="24"/>
          <w:szCs w:val="24"/>
        </w:rPr>
        <w:t>.</w:t>
      </w:r>
    </w:p>
    <w:p w:rsidR="00BC2097" w:rsidRPr="004E5C61" w:rsidRDefault="00BC2097" w:rsidP="005279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02">
        <w:rPr>
          <w:rFonts w:ascii="Times New Roman" w:hAnsi="Times New Roman" w:cs="Times New Roman"/>
          <w:b/>
          <w:sz w:val="24"/>
          <w:szCs w:val="24"/>
        </w:rPr>
        <w:t>Shpenzimet</w:t>
      </w:r>
      <w:r w:rsidRPr="00D760CC">
        <w:rPr>
          <w:rFonts w:ascii="Times New Roman" w:hAnsi="Times New Roman" w:cs="Times New Roman"/>
          <w:b/>
          <w:sz w:val="24"/>
          <w:szCs w:val="24"/>
        </w:rPr>
        <w:t xml:space="preserve"> nga fondet e trashëguara</w:t>
      </w:r>
    </w:p>
    <w:p w:rsidR="0090415B" w:rsidRPr="00F42840" w:rsidRDefault="0090415B" w:rsidP="00E6690E">
      <w:pPr>
        <w:rPr>
          <w:rFonts w:ascii="Times New Roman" w:hAnsi="Times New Roman" w:cs="Times New Roman"/>
          <w:sz w:val="24"/>
          <w:szCs w:val="24"/>
        </w:rPr>
      </w:pPr>
      <w:r w:rsidRPr="00F42840">
        <w:rPr>
          <w:rFonts w:ascii="Times New Roman" w:hAnsi="Times New Roman" w:cs="Times New Roman"/>
          <w:sz w:val="24"/>
          <w:szCs w:val="24"/>
        </w:rPr>
        <w:t>Shpenzimet e trash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>guara n</w:t>
      </w:r>
      <w:r w:rsidR="00BC2097" w:rsidRPr="00F42840">
        <w:rPr>
          <w:rFonts w:ascii="Times New Roman" w:hAnsi="Times New Roman" w:cs="Times New Roman"/>
          <w:sz w:val="24"/>
          <w:szCs w:val="24"/>
        </w:rPr>
        <w:t xml:space="preserve">ë 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4D01BD">
        <w:rPr>
          <w:rFonts w:ascii="Times New Roman" w:hAnsi="Times New Roman" w:cs="Times New Roman"/>
          <w:sz w:val="24"/>
          <w:szCs w:val="24"/>
        </w:rPr>
        <w:t>4</w:t>
      </w:r>
      <w:r w:rsidR="008F0B5B">
        <w:rPr>
          <w:rFonts w:ascii="Times New Roman" w:hAnsi="Times New Roman" w:cs="Times New Roman"/>
          <w:sz w:val="24"/>
          <w:szCs w:val="24"/>
        </w:rPr>
        <w:t>-</w:t>
      </w:r>
      <w:r w:rsidR="00BC2097" w:rsidRPr="00F42840">
        <w:rPr>
          <w:rFonts w:ascii="Times New Roman" w:hAnsi="Times New Roman" w:cs="Times New Roman"/>
          <w:sz w:val="24"/>
          <w:szCs w:val="24"/>
        </w:rPr>
        <w:t>mujorin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BC2097" w:rsidRPr="00F42840">
        <w:rPr>
          <w:rFonts w:ascii="Times New Roman" w:hAnsi="Times New Roman" w:cs="Times New Roman"/>
          <w:sz w:val="24"/>
          <w:szCs w:val="24"/>
        </w:rPr>
        <w:t xml:space="preserve">e </w:t>
      </w:r>
      <w:r w:rsidRPr="00F42840">
        <w:rPr>
          <w:rFonts w:ascii="Times New Roman" w:hAnsi="Times New Roman" w:cs="Times New Roman"/>
          <w:sz w:val="24"/>
          <w:szCs w:val="24"/>
        </w:rPr>
        <w:t xml:space="preserve"> vitit 20</w:t>
      </w:r>
      <w:r w:rsidR="00BC2097" w:rsidRPr="00F42840">
        <w:rPr>
          <w:rFonts w:ascii="Times New Roman" w:hAnsi="Times New Roman" w:cs="Times New Roman"/>
          <w:sz w:val="24"/>
          <w:szCs w:val="24"/>
        </w:rPr>
        <w:t>2</w:t>
      </w:r>
      <w:r w:rsidR="000F37BD">
        <w:rPr>
          <w:rFonts w:ascii="Times New Roman" w:hAnsi="Times New Roman" w:cs="Times New Roman"/>
          <w:sz w:val="24"/>
          <w:szCs w:val="24"/>
        </w:rPr>
        <w:t>3</w:t>
      </w:r>
      <w:r w:rsidR="00B9055A">
        <w:rPr>
          <w:rFonts w:ascii="Times New Roman" w:hAnsi="Times New Roman" w:cs="Times New Roman"/>
          <w:sz w:val="24"/>
          <w:szCs w:val="24"/>
        </w:rPr>
        <w:t xml:space="preserve"> </w:t>
      </w:r>
      <w:r w:rsidRPr="00F42840">
        <w:rPr>
          <w:rFonts w:ascii="Times New Roman" w:hAnsi="Times New Roman" w:cs="Times New Roman"/>
          <w:sz w:val="24"/>
          <w:szCs w:val="24"/>
        </w:rPr>
        <w:t>jan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</w:t>
      </w:r>
      <w:r w:rsidR="00872278">
        <w:rPr>
          <w:rFonts w:ascii="Times New Roman" w:hAnsi="Times New Roman" w:cs="Times New Roman"/>
          <w:sz w:val="24"/>
          <w:szCs w:val="24"/>
        </w:rPr>
        <w:t>r</w:t>
      </w:r>
      <w:r w:rsidRPr="00F42840">
        <w:rPr>
          <w:rFonts w:ascii="Times New Roman" w:hAnsi="Times New Roman" w:cs="Times New Roman"/>
          <w:sz w:val="24"/>
          <w:szCs w:val="24"/>
        </w:rPr>
        <w:t>ealizuar n</w:t>
      </w:r>
      <w:r w:rsidR="00BC2097" w:rsidRPr="00F42840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 shumen </w:t>
      </w:r>
      <w:r w:rsidR="00891A02">
        <w:rPr>
          <w:rFonts w:ascii="Times New Roman" w:hAnsi="Times New Roman" w:cs="Times New Roman"/>
          <w:sz w:val="24"/>
          <w:szCs w:val="24"/>
        </w:rPr>
        <w:t>8,006,932</w:t>
      </w:r>
      <w:r w:rsidR="0054459A">
        <w:rPr>
          <w:rFonts w:ascii="Times New Roman" w:hAnsi="Times New Roman" w:cs="Times New Roman"/>
          <w:sz w:val="24"/>
          <w:szCs w:val="24"/>
        </w:rPr>
        <w:t xml:space="preserve"> </w:t>
      </w:r>
      <w:r w:rsidRPr="00F42840">
        <w:rPr>
          <w:rFonts w:ascii="Times New Roman" w:hAnsi="Times New Roman" w:cs="Times New Roman"/>
          <w:sz w:val="24"/>
          <w:szCs w:val="24"/>
        </w:rPr>
        <w:t>lek</w:t>
      </w:r>
      <w:r w:rsidR="001148AB">
        <w:rPr>
          <w:rFonts w:ascii="Times New Roman" w:hAnsi="Times New Roman" w:cs="Times New Roman"/>
          <w:sz w:val="24"/>
          <w:szCs w:val="24"/>
        </w:rPr>
        <w:t>ë</w:t>
      </w:r>
      <w:r w:rsidRPr="00F4284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579" w:type="dxa"/>
        <w:tblLook w:val="04A0"/>
      </w:tblPr>
      <w:tblGrid>
        <w:gridCol w:w="1722"/>
        <w:gridCol w:w="1170"/>
        <w:gridCol w:w="6"/>
        <w:gridCol w:w="1311"/>
        <w:gridCol w:w="1203"/>
        <w:gridCol w:w="1314"/>
        <w:gridCol w:w="1286"/>
        <w:gridCol w:w="10"/>
        <w:gridCol w:w="1557"/>
      </w:tblGrid>
      <w:tr w:rsidR="00BC2097" w:rsidRPr="005F4EE9" w:rsidTr="00B9055A">
        <w:tc>
          <w:tcPr>
            <w:tcW w:w="1722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</w:t>
            </w:r>
            <w:r w:rsidR="008C4375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lan/Fakt</w:t>
            </w:r>
          </w:p>
          <w:p w:rsidR="00BC2097" w:rsidRPr="005F4EE9" w:rsidRDefault="00BC2097" w:rsidP="008C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Paga +</w:t>
            </w:r>
          </w:p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Sigurime</w:t>
            </w:r>
          </w:p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Shpenzime</w:t>
            </w:r>
          </w:p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Operative</w:t>
            </w:r>
          </w:p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Transferta</w:t>
            </w:r>
          </w:p>
        </w:tc>
        <w:tc>
          <w:tcPr>
            <w:tcW w:w="1314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</w:p>
        </w:tc>
        <w:tc>
          <w:tcPr>
            <w:tcW w:w="1296" w:type="dxa"/>
            <w:gridSpan w:val="2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Investime</w:t>
            </w:r>
          </w:p>
        </w:tc>
        <w:tc>
          <w:tcPr>
            <w:tcW w:w="1557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Totali</w:t>
            </w:r>
          </w:p>
        </w:tc>
      </w:tr>
      <w:tr w:rsidR="00BC2097" w:rsidRPr="005F4EE9" w:rsidTr="00B9055A">
        <w:tc>
          <w:tcPr>
            <w:tcW w:w="1722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fillestar</w:t>
            </w:r>
          </w:p>
          <w:p w:rsidR="00BC2097" w:rsidRPr="005F4EE9" w:rsidRDefault="00BC2097" w:rsidP="00B9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B9055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2"/>
          </w:tcPr>
          <w:p w:rsidR="00BC2097" w:rsidRPr="005F4EE9" w:rsidRDefault="00B9055A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BC2097" w:rsidRPr="005F4EE9" w:rsidRDefault="00B9055A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</w:tcPr>
          <w:p w:rsidR="00BC2097" w:rsidRPr="005F4EE9" w:rsidRDefault="00B9055A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BC2097" w:rsidRPr="005F4EE9" w:rsidRDefault="00B9055A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DB0" w:rsidRPr="005F4EE9" w:rsidTr="00B9055A">
        <w:tc>
          <w:tcPr>
            <w:tcW w:w="1722" w:type="dxa"/>
          </w:tcPr>
          <w:p w:rsidR="005C6DB0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Plani i rishikuar</w:t>
            </w:r>
          </w:p>
          <w:p w:rsidR="005C6DB0" w:rsidRPr="005F4EE9" w:rsidRDefault="005C6DB0" w:rsidP="00B9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202</w:t>
            </w:r>
            <w:r w:rsidR="00B9055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2"/>
          </w:tcPr>
          <w:p w:rsidR="005C6DB0" w:rsidRPr="005F4EE9" w:rsidRDefault="00B9055A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4,154,033</w:t>
            </w:r>
          </w:p>
        </w:tc>
        <w:tc>
          <w:tcPr>
            <w:tcW w:w="1311" w:type="dxa"/>
          </w:tcPr>
          <w:p w:rsidR="005C6DB0" w:rsidRPr="005F4EE9" w:rsidRDefault="009132A5" w:rsidP="00B9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55A" w:rsidRPr="00891A02">
              <w:rPr>
                <w:rFonts w:ascii="Times New Roman" w:hAnsi="Times New Roman" w:cs="Times New Roman"/>
                <w:sz w:val="24"/>
                <w:szCs w:val="24"/>
              </w:rPr>
              <w:t>7,505,965</w:t>
            </w:r>
          </w:p>
        </w:tc>
        <w:tc>
          <w:tcPr>
            <w:tcW w:w="1203" w:type="dxa"/>
          </w:tcPr>
          <w:p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5C6DB0" w:rsidRPr="005F4EE9" w:rsidRDefault="005C6DB0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</w:tcPr>
          <w:p w:rsidR="005C6DB0" w:rsidRPr="005F4EE9" w:rsidRDefault="00B9055A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34,360,658</w:t>
            </w:r>
          </w:p>
        </w:tc>
        <w:tc>
          <w:tcPr>
            <w:tcW w:w="1557" w:type="dxa"/>
          </w:tcPr>
          <w:p w:rsidR="005C6DB0" w:rsidRPr="005F4EE9" w:rsidRDefault="00B9055A" w:rsidP="00F36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56,020,656</w:t>
            </w:r>
          </w:p>
        </w:tc>
      </w:tr>
      <w:tr w:rsidR="00BC2097" w:rsidRPr="005F4EE9" w:rsidTr="00B9055A">
        <w:tc>
          <w:tcPr>
            <w:tcW w:w="1722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Realizimi </w:t>
            </w:r>
            <w:r w:rsidR="00B9055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</w:t>
            </w: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-</w:t>
            </w:r>
          </w:p>
          <w:p w:rsidR="00BC2097" w:rsidRPr="005F4EE9" w:rsidRDefault="00BC2097" w:rsidP="00B9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E9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mujori 202</w:t>
            </w:r>
            <w:r w:rsidR="00B9055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2"/>
          </w:tcPr>
          <w:p w:rsidR="00BC2097" w:rsidRPr="005F4EE9" w:rsidRDefault="00B9055A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2,893,217</w:t>
            </w:r>
          </w:p>
        </w:tc>
        <w:tc>
          <w:tcPr>
            <w:tcW w:w="1311" w:type="dxa"/>
          </w:tcPr>
          <w:p w:rsidR="00FD6766" w:rsidRDefault="00FD6766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66" w:rsidRPr="005F4EE9" w:rsidRDefault="00891A02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1,385,413</w:t>
            </w:r>
          </w:p>
        </w:tc>
        <w:tc>
          <w:tcPr>
            <w:tcW w:w="1203" w:type="dxa"/>
          </w:tcPr>
          <w:p w:rsidR="00BC2097" w:rsidRPr="005F4EE9" w:rsidRDefault="005C6DB0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BC2097" w:rsidRPr="005F4EE9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</w:tcPr>
          <w:p w:rsidR="00BC2097" w:rsidRDefault="00BC2097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41" w:rsidRPr="005F4EE9" w:rsidRDefault="00891A02" w:rsidP="0002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3,728,302</w:t>
            </w:r>
          </w:p>
        </w:tc>
        <w:tc>
          <w:tcPr>
            <w:tcW w:w="1557" w:type="dxa"/>
          </w:tcPr>
          <w:p w:rsidR="00BC2097" w:rsidRPr="005F4EE9" w:rsidRDefault="00891A02" w:rsidP="005C6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8,006,932</w:t>
            </w:r>
          </w:p>
        </w:tc>
      </w:tr>
      <w:tr w:rsidR="000205F4" w:rsidTr="00B9055A">
        <w:tblPrEx>
          <w:tblLook w:val="0000"/>
        </w:tblPrEx>
        <w:trPr>
          <w:trHeight w:val="765"/>
        </w:trPr>
        <w:tc>
          <w:tcPr>
            <w:tcW w:w="1722" w:type="dxa"/>
          </w:tcPr>
          <w:p w:rsidR="000205F4" w:rsidRDefault="000205F4" w:rsidP="00B9055A">
            <w:r>
              <w:t xml:space="preserve">Realizimi </w:t>
            </w:r>
            <w:r w:rsidR="00B9055A">
              <w:t>4</w:t>
            </w:r>
            <w:r>
              <w:t>-mujor(%)</w:t>
            </w:r>
          </w:p>
        </w:tc>
        <w:tc>
          <w:tcPr>
            <w:tcW w:w="1170" w:type="dxa"/>
            <w:shd w:val="clear" w:color="auto" w:fill="auto"/>
          </w:tcPr>
          <w:p w:rsidR="000205F4" w:rsidRDefault="00891A02">
            <w:pPr>
              <w:spacing w:after="160" w:line="259" w:lineRule="auto"/>
            </w:pPr>
            <w:r>
              <w:t>69.6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0205F4" w:rsidRDefault="00891A02">
            <w:pPr>
              <w:spacing w:after="160" w:line="259" w:lineRule="auto"/>
            </w:pPr>
            <w:r>
              <w:t>7.9%</w:t>
            </w:r>
          </w:p>
        </w:tc>
        <w:tc>
          <w:tcPr>
            <w:tcW w:w="1203" w:type="dxa"/>
            <w:shd w:val="clear" w:color="auto" w:fill="auto"/>
          </w:tcPr>
          <w:p w:rsidR="000205F4" w:rsidRPr="007F3CDB" w:rsidRDefault="007F3CDB">
            <w:pPr>
              <w:spacing w:after="160" w:line="259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0205F4" w:rsidRDefault="007F3CDB">
            <w:pPr>
              <w:spacing w:after="160" w:line="259" w:lineRule="auto"/>
            </w:pPr>
            <w:r>
              <w:t>0</w:t>
            </w:r>
          </w:p>
        </w:tc>
        <w:tc>
          <w:tcPr>
            <w:tcW w:w="1286" w:type="dxa"/>
            <w:shd w:val="clear" w:color="auto" w:fill="auto"/>
          </w:tcPr>
          <w:p w:rsidR="000205F4" w:rsidRDefault="00891A02">
            <w:pPr>
              <w:spacing w:after="160" w:line="259" w:lineRule="auto"/>
            </w:pPr>
            <w:r>
              <w:t>10.9%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0205F4" w:rsidRDefault="00891A02">
            <w:pPr>
              <w:spacing w:after="160" w:line="259" w:lineRule="auto"/>
            </w:pPr>
            <w:r>
              <w:t>14.3%</w:t>
            </w:r>
          </w:p>
        </w:tc>
      </w:tr>
    </w:tbl>
    <w:p w:rsidR="004E5C61" w:rsidRDefault="004E5C61" w:rsidP="00E6690E"/>
    <w:p w:rsidR="004E5C61" w:rsidRPr="00FD596D" w:rsidRDefault="00FD596D" w:rsidP="00E6690E">
      <w:pPr>
        <w:rPr>
          <w:rFonts w:ascii="Times New Roman" w:hAnsi="Times New Roman" w:cs="Times New Roman"/>
          <w:sz w:val="24"/>
          <w:szCs w:val="24"/>
        </w:rPr>
      </w:pPr>
      <w:r w:rsidRPr="00172A8A">
        <w:rPr>
          <w:rFonts w:ascii="Times New Roman" w:hAnsi="Times New Roman" w:cs="Times New Roman"/>
          <w:sz w:val="24"/>
          <w:szCs w:val="24"/>
        </w:rPr>
        <w:t>Realizimi i</w:t>
      </w:r>
      <w:r w:rsidR="00891A02">
        <w:rPr>
          <w:rFonts w:ascii="Times New Roman" w:hAnsi="Times New Roman" w:cs="Times New Roman"/>
          <w:sz w:val="24"/>
          <w:szCs w:val="24"/>
        </w:rPr>
        <w:t xml:space="preserve"> shpenzimeve </w:t>
      </w:r>
      <w:r w:rsidR="004E5C61" w:rsidRPr="00172A8A">
        <w:rPr>
          <w:rFonts w:ascii="Times New Roman" w:hAnsi="Times New Roman" w:cs="Times New Roman"/>
          <w:sz w:val="24"/>
          <w:szCs w:val="24"/>
        </w:rPr>
        <w:t>me të gjitha burimet e financimit për të trashëguarat.</w:t>
      </w:r>
    </w:p>
    <w:p w:rsidR="006C4E7B" w:rsidRDefault="004E5C61" w:rsidP="00E6690E">
      <w:r>
        <w:rPr>
          <w:noProof/>
        </w:rPr>
        <w:lastRenderedPageBreak/>
        <w:drawing>
          <wp:inline distT="0" distB="0" distL="0" distR="0">
            <wp:extent cx="5276850" cy="25146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2A8A" w:rsidRDefault="00172A8A" w:rsidP="00E6690E">
      <w:pPr>
        <w:rPr>
          <w:rFonts w:ascii="Times New Roman" w:hAnsi="Times New Roman" w:cs="Times New Roman"/>
          <w:sz w:val="24"/>
          <w:szCs w:val="24"/>
        </w:rPr>
      </w:pPr>
    </w:p>
    <w:p w:rsidR="00511849" w:rsidRPr="00FD596D" w:rsidRDefault="004E5C61" w:rsidP="00E6690E">
      <w:pPr>
        <w:rPr>
          <w:rFonts w:ascii="Times New Roman" w:hAnsi="Times New Roman" w:cs="Times New Roman"/>
          <w:sz w:val="24"/>
          <w:szCs w:val="24"/>
        </w:rPr>
      </w:pPr>
      <w:r w:rsidRPr="00D760CC">
        <w:rPr>
          <w:rFonts w:ascii="Times New Roman" w:hAnsi="Times New Roman" w:cs="Times New Roman"/>
          <w:sz w:val="24"/>
          <w:szCs w:val="24"/>
        </w:rPr>
        <w:t xml:space="preserve">Pesha specifike e shpenzimeve të trashëguara për </w:t>
      </w:r>
      <w:r w:rsidR="00ED53DC">
        <w:rPr>
          <w:rFonts w:ascii="Times New Roman" w:hAnsi="Times New Roman" w:cs="Times New Roman"/>
          <w:sz w:val="24"/>
          <w:szCs w:val="24"/>
        </w:rPr>
        <w:t>4</w:t>
      </w:r>
      <w:r w:rsidR="008735CB" w:rsidRPr="00D760CC">
        <w:rPr>
          <w:rFonts w:ascii="Times New Roman" w:hAnsi="Times New Roman" w:cs="Times New Roman"/>
          <w:sz w:val="24"/>
          <w:szCs w:val="24"/>
        </w:rPr>
        <w:t xml:space="preserve">-mujorin </w:t>
      </w:r>
      <w:r w:rsidRPr="00D760CC">
        <w:rPr>
          <w:rFonts w:ascii="Times New Roman" w:hAnsi="Times New Roman" w:cs="Times New Roman"/>
          <w:sz w:val="24"/>
          <w:szCs w:val="24"/>
        </w:rPr>
        <w:t>202</w:t>
      </w:r>
      <w:r w:rsidR="00ED53DC">
        <w:rPr>
          <w:rFonts w:ascii="Times New Roman" w:hAnsi="Times New Roman" w:cs="Times New Roman"/>
          <w:sz w:val="24"/>
          <w:szCs w:val="24"/>
        </w:rPr>
        <w:t>3</w:t>
      </w:r>
      <w:r w:rsidRPr="00D760CC">
        <w:rPr>
          <w:rFonts w:ascii="Times New Roman" w:hAnsi="Times New Roman" w:cs="Times New Roman"/>
          <w:sz w:val="24"/>
          <w:szCs w:val="24"/>
        </w:rPr>
        <w:t>.</w:t>
      </w:r>
    </w:p>
    <w:p w:rsidR="0090415B" w:rsidRDefault="009E5276" w:rsidP="00E6690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0F5C" w:rsidRDefault="00160F5C" w:rsidP="00B43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1BD" w:rsidRDefault="004D01BD" w:rsidP="00B43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415B" w:rsidRPr="00B43207" w:rsidRDefault="0090415B" w:rsidP="00B432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7BD">
        <w:rPr>
          <w:rFonts w:ascii="Times New Roman" w:hAnsi="Times New Roman" w:cs="Times New Roman"/>
          <w:b/>
          <w:sz w:val="24"/>
          <w:szCs w:val="24"/>
        </w:rPr>
        <w:lastRenderedPageBreak/>
        <w:t>Detyrimet e</w:t>
      </w:r>
      <w:r w:rsidRPr="00B43207">
        <w:rPr>
          <w:rFonts w:ascii="Times New Roman" w:hAnsi="Times New Roman" w:cs="Times New Roman"/>
          <w:b/>
          <w:sz w:val="24"/>
          <w:szCs w:val="24"/>
        </w:rPr>
        <w:t xml:space="preserve"> prapambetura të ish njësive të vetëqeverisjes vendore t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 xml:space="preserve"> trash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>guara nga zbatimi i Reform</w:t>
      </w:r>
      <w:r w:rsidR="00160F5C">
        <w:rPr>
          <w:rFonts w:ascii="Times New Roman" w:hAnsi="Times New Roman" w:cs="Times New Roman"/>
          <w:b/>
          <w:sz w:val="24"/>
          <w:szCs w:val="24"/>
        </w:rPr>
        <w:t>ë</w:t>
      </w:r>
      <w:r w:rsidRPr="00B43207">
        <w:rPr>
          <w:rFonts w:ascii="Times New Roman" w:hAnsi="Times New Roman" w:cs="Times New Roman"/>
          <w:b/>
          <w:sz w:val="24"/>
          <w:szCs w:val="24"/>
        </w:rPr>
        <w:t>s Territoriale</w:t>
      </w:r>
    </w:p>
    <w:p w:rsidR="0090415B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Sipas përcaktimit në Udhëzimin e Ministrisë së Financave dhe Ekonomisë, detyrime të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prapambetura konsiderohen detyrimet financiare të përcaktuara nga një ligj/kontratë/marrëveshje /vendim gjykate i formës së prerë që mbeten të papaguara 60 ditë pas datës së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specifikuar në kontratë apo me ligj, duke përfshirë edhe periudhën kontraktuale të shtyrjes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së pagesës, të cilat kanë lindur në njësitë e vetëqeverisjes vendore</w:t>
      </w:r>
      <w:r w:rsidR="006B0137">
        <w:rPr>
          <w:rFonts w:ascii="Times New Roman" w:hAnsi="Times New Roman" w:cs="Times New Roman"/>
          <w:sz w:val="24"/>
          <w:szCs w:val="24"/>
        </w:rPr>
        <w:t>.</w:t>
      </w:r>
    </w:p>
    <w:p w:rsidR="002C2837" w:rsidRDefault="002C2837" w:rsidP="002C2837">
      <w:pPr>
        <w:rPr>
          <w:rFonts w:ascii="Times New Roman" w:eastAsia="Times New Roman" w:hAnsi="Times New Roman"/>
          <w:b/>
          <w:color w:val="000000"/>
        </w:rPr>
      </w:pPr>
      <w:r w:rsidRPr="002A7C36">
        <w:rPr>
          <w:rFonts w:ascii="Times New Roman" w:eastAsia="Times New Roman" w:hAnsi="Times New Roman"/>
          <w:b/>
          <w:color w:val="000000"/>
        </w:rPr>
        <w:t>Detyrimet e Prapambetura</w:t>
      </w:r>
      <w:r w:rsidR="00160F5C">
        <w:rPr>
          <w:rFonts w:ascii="Times New Roman" w:eastAsia="Times New Roman" w:hAnsi="Times New Roman"/>
          <w:b/>
          <w:color w:val="000000"/>
        </w:rPr>
        <w:t xml:space="preserve"> </w:t>
      </w:r>
      <w:r w:rsidR="007D0217">
        <w:rPr>
          <w:rFonts w:ascii="Times New Roman" w:eastAsia="Times New Roman" w:hAnsi="Times New Roman"/>
          <w:b/>
          <w:color w:val="000000"/>
        </w:rPr>
        <w:t>deri më 3</w:t>
      </w:r>
      <w:r w:rsidR="00D86D1B">
        <w:rPr>
          <w:rFonts w:ascii="Times New Roman" w:eastAsia="Times New Roman" w:hAnsi="Times New Roman"/>
          <w:b/>
          <w:color w:val="000000"/>
        </w:rPr>
        <w:t>0</w:t>
      </w:r>
      <w:r w:rsidR="007D0217">
        <w:rPr>
          <w:rFonts w:ascii="Times New Roman" w:eastAsia="Times New Roman" w:hAnsi="Times New Roman"/>
          <w:b/>
          <w:color w:val="000000"/>
        </w:rPr>
        <w:t>.</w:t>
      </w:r>
      <w:r w:rsidR="00D86D1B">
        <w:rPr>
          <w:rFonts w:ascii="Times New Roman" w:eastAsia="Times New Roman" w:hAnsi="Times New Roman"/>
          <w:b/>
          <w:color w:val="000000"/>
        </w:rPr>
        <w:t>04</w:t>
      </w:r>
      <w:r w:rsidR="00AE573D">
        <w:rPr>
          <w:rFonts w:ascii="Times New Roman" w:eastAsia="Times New Roman" w:hAnsi="Times New Roman"/>
          <w:b/>
          <w:color w:val="000000"/>
        </w:rPr>
        <w:t>.</w:t>
      </w:r>
      <w:r w:rsidR="007D0217">
        <w:rPr>
          <w:rFonts w:ascii="Times New Roman" w:eastAsia="Times New Roman" w:hAnsi="Times New Roman"/>
          <w:b/>
          <w:color w:val="000000"/>
        </w:rPr>
        <w:t>202</w:t>
      </w:r>
      <w:r w:rsidR="00D86D1B">
        <w:rPr>
          <w:rFonts w:ascii="Times New Roman" w:eastAsia="Times New Roman" w:hAnsi="Times New Roman"/>
          <w:b/>
          <w:color w:val="000000"/>
        </w:rPr>
        <w:t>3</w:t>
      </w:r>
      <w:r w:rsidR="00E47750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lekë</w:t>
      </w:r>
    </w:p>
    <w:tbl>
      <w:tblPr>
        <w:tblpPr w:leftFromText="180" w:rightFromText="180" w:vertAnchor="text" w:tblpY="1"/>
        <w:tblOverlap w:val="never"/>
        <w:tblW w:w="9364" w:type="dxa"/>
        <w:tblLayout w:type="fixed"/>
        <w:tblLook w:val="04A0"/>
      </w:tblPr>
      <w:tblGrid>
        <w:gridCol w:w="236"/>
        <w:gridCol w:w="2626"/>
        <w:gridCol w:w="2084"/>
        <w:gridCol w:w="1053"/>
        <w:gridCol w:w="229"/>
        <w:gridCol w:w="1376"/>
        <w:gridCol w:w="1524"/>
        <w:gridCol w:w="236"/>
      </w:tblGrid>
      <w:tr w:rsidR="00E50A97" w:rsidRPr="00E50A97" w:rsidTr="00F81332">
        <w:trPr>
          <w:gridAfter w:val="1"/>
          <w:wAfter w:w="236" w:type="dxa"/>
          <w:trHeight w:val="450"/>
        </w:trPr>
        <w:tc>
          <w:tcPr>
            <w:tcW w:w="2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Objekti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Operatori Fitues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 Fatures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Dt. Fatures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shuma totale</w:t>
            </w:r>
          </w:p>
        </w:tc>
      </w:tr>
      <w:tr w:rsidR="00E50A97" w:rsidRPr="00E50A97" w:rsidTr="00F81332">
        <w:trPr>
          <w:trHeight w:val="300"/>
        </w:trPr>
        <w:tc>
          <w:tcPr>
            <w:tcW w:w="2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0A97" w:rsidRPr="00E50A97" w:rsidTr="00F81332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Sist.asfaltim  rruga   Dars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Vllaznia ndertim I.S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8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2,693</w:t>
            </w:r>
            <w:r w:rsidR="00F8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694 </w:t>
            </w:r>
          </w:p>
        </w:tc>
        <w:tc>
          <w:tcPr>
            <w:tcW w:w="236" w:type="dxa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:rsidTr="00F81332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Sist.asfaltim  rruga   Dars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Vllaznia ndertim I.S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18.07.2015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8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5,968</w:t>
            </w:r>
            <w:r w:rsidR="00F8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453 </w:t>
            </w:r>
          </w:p>
        </w:tc>
        <w:tc>
          <w:tcPr>
            <w:tcW w:w="236" w:type="dxa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:rsidTr="00F81332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Rik.shkolla  Gurr e Vogel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GPG COMPANY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1,000,000</w:t>
            </w:r>
          </w:p>
        </w:tc>
        <w:tc>
          <w:tcPr>
            <w:tcW w:w="236" w:type="dxa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:rsidTr="00F81332">
        <w:trPr>
          <w:trHeight w:val="945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Rikonstruks.shkolle mesme Shaban Çollaku Klos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GPG Company shpk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8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1,484</w:t>
            </w:r>
            <w:r w:rsidR="00F813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 </w:t>
            </w:r>
          </w:p>
        </w:tc>
        <w:tc>
          <w:tcPr>
            <w:tcW w:w="236" w:type="dxa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332" w:rsidRPr="00E50A97" w:rsidTr="00F81332">
        <w:trPr>
          <w:trHeight w:val="315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332" w:rsidRPr="00F81332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Rikonstruksion kanali vadites Ceruje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32" w:rsidRPr="00F81332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NDREGJONI shpk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32" w:rsidRPr="00F81332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195/2022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32" w:rsidRPr="00F81332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27.12.2022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32" w:rsidRPr="00F81332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13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2,192,620</w:t>
            </w:r>
          </w:p>
        </w:tc>
        <w:tc>
          <w:tcPr>
            <w:tcW w:w="236" w:type="dxa"/>
            <w:vAlign w:val="center"/>
            <w:hideMark/>
          </w:tcPr>
          <w:p w:rsidR="00F81332" w:rsidRPr="00E50A97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:rsidTr="00F81332">
        <w:trPr>
          <w:trHeight w:val="315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Detyrime  FZHR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8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</w:t>
            </w:r>
            <w:r w:rsidR="00F81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3,339,282</w:t>
            </w:r>
          </w:p>
        </w:tc>
        <w:tc>
          <w:tcPr>
            <w:tcW w:w="236" w:type="dxa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BD5" w:rsidRPr="00E50A97" w:rsidTr="00F1495F">
        <w:trPr>
          <w:gridAfter w:val="7"/>
          <w:wAfter w:w="9128" w:type="dxa"/>
          <w:trHeight w:val="630"/>
        </w:trPr>
        <w:tc>
          <w:tcPr>
            <w:tcW w:w="236" w:type="dxa"/>
            <w:vAlign w:val="center"/>
            <w:hideMark/>
          </w:tcPr>
          <w:p w:rsidR="00D73BD5" w:rsidRPr="00E50A97" w:rsidRDefault="00D73BD5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2D4" w:rsidRPr="00E50A97" w:rsidTr="00F81332">
        <w:trPr>
          <w:trHeight w:val="945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Kolaud.Rikonstruks.shkolle mesme Shaban Çollaku Klos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Net Group shpk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F81332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8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A97"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236" w:type="dxa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A97" w:rsidRPr="00E50A97" w:rsidTr="00F1495F">
        <w:trPr>
          <w:trHeight w:val="8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BD5" w:rsidRDefault="00D73BD5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Rikonstruks.shkolle mesme Shaban Çollaku Klos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GPG Company shpk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A97" w:rsidRPr="00E50A97" w:rsidRDefault="00E50A97" w:rsidP="00F8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7,447</w:t>
            </w:r>
            <w:r w:rsidR="00F8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003 </w:t>
            </w:r>
          </w:p>
        </w:tc>
        <w:tc>
          <w:tcPr>
            <w:tcW w:w="236" w:type="dxa"/>
            <w:vAlign w:val="center"/>
            <w:hideMark/>
          </w:tcPr>
          <w:p w:rsidR="00E50A97" w:rsidRPr="00E50A97" w:rsidRDefault="00E50A97" w:rsidP="00F1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1E" w:rsidRPr="00E50A97" w:rsidTr="00F1495F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21E">
              <w:rPr>
                <w:rFonts w:ascii="Times New Roman" w:eastAsia="Times New Roman" w:hAnsi="Times New Roman" w:cs="Times New Roman"/>
                <w:sz w:val="24"/>
                <w:szCs w:val="24"/>
              </w:rPr>
              <w:t>Ndertim Muzeu Historik-Kulturor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Udha  shpk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F81332" w:rsidP="00F81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74,657</w:t>
            </w:r>
          </w:p>
        </w:tc>
        <w:tc>
          <w:tcPr>
            <w:tcW w:w="236" w:type="dxa"/>
            <w:vAlign w:val="center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1E" w:rsidRPr="00E50A97" w:rsidTr="00F1495F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A121E">
              <w:rPr>
                <w:rFonts w:ascii="Times New Roman" w:eastAsia="Times New Roman" w:hAnsi="Times New Roman" w:cs="Times New Roman"/>
                <w:sz w:val="24"/>
                <w:szCs w:val="24"/>
              </w:rPr>
              <w:t>Ndertim Muzeu Historik-Kulturor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Udha  shpk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F81332" w:rsidP="001A1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8,009,307</w:t>
            </w:r>
          </w:p>
        </w:tc>
        <w:tc>
          <w:tcPr>
            <w:tcW w:w="236" w:type="dxa"/>
            <w:vAlign w:val="center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1E" w:rsidRPr="00E50A97" w:rsidTr="00F1495F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Krijimi I tabelave informuese ne pikat turistike (BE)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SPARKLE 32 shpk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29,/2021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F81332" w:rsidP="001A1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598,000</w:t>
            </w:r>
          </w:p>
        </w:tc>
        <w:tc>
          <w:tcPr>
            <w:tcW w:w="236" w:type="dxa"/>
            <w:vAlign w:val="center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1E" w:rsidRPr="00E50A97" w:rsidTr="00F1495F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Vendosja e shenjave per hiking (BE)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NDREGJONI shpk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15,/2021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F81332" w:rsidP="001A1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961,600</w:t>
            </w:r>
          </w:p>
        </w:tc>
        <w:tc>
          <w:tcPr>
            <w:tcW w:w="236" w:type="dxa"/>
            <w:vAlign w:val="center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1E" w:rsidRPr="00E50A97" w:rsidTr="00F1495F">
        <w:trPr>
          <w:trHeight w:val="630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Mbikqyrje Ndertim Muzeu Historik-Kulturor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XH&amp;MILER shpk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17,/2021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21E" w:rsidRPr="00E50A97" w:rsidRDefault="00F81332" w:rsidP="001A1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186,061</w:t>
            </w:r>
          </w:p>
        </w:tc>
        <w:tc>
          <w:tcPr>
            <w:tcW w:w="236" w:type="dxa"/>
            <w:vAlign w:val="center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21E" w:rsidRPr="00E50A97" w:rsidTr="00F1495F">
        <w:trPr>
          <w:trHeight w:val="315"/>
        </w:trPr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7">
              <w:rPr>
                <w:rFonts w:ascii="Times New Roman" w:eastAsia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1E" w:rsidRPr="00F81332" w:rsidRDefault="001A121E" w:rsidP="00F813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50A97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F81332" w:rsidRPr="00F81332">
              <w:rPr>
                <w:rFonts w:ascii="Calibri" w:eastAsia="Times New Roman" w:hAnsi="Calibri" w:cs="Calibri"/>
                <w:b/>
                <w:color w:val="000000"/>
              </w:rPr>
              <w:t>17,378,628</w:t>
            </w:r>
          </w:p>
        </w:tc>
        <w:tc>
          <w:tcPr>
            <w:tcW w:w="236" w:type="dxa"/>
            <w:vAlign w:val="center"/>
            <w:hideMark/>
          </w:tcPr>
          <w:p w:rsidR="001A121E" w:rsidRPr="00E50A97" w:rsidRDefault="001A121E" w:rsidP="001A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0A97" w:rsidRDefault="00F1495F" w:rsidP="002C2837">
      <w:pPr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textWrapping" w:clear="all"/>
      </w:r>
    </w:p>
    <w:tbl>
      <w:tblPr>
        <w:tblW w:w="7038" w:type="dxa"/>
        <w:tblLook w:val="04A0"/>
      </w:tblPr>
      <w:tblGrid>
        <w:gridCol w:w="1509"/>
        <w:gridCol w:w="1371"/>
        <w:gridCol w:w="2520"/>
        <w:gridCol w:w="1638"/>
      </w:tblGrid>
      <w:tr w:rsidR="007D0217" w:rsidRPr="002B5F75" w:rsidTr="00EB5842">
        <w:trPr>
          <w:gridAfter w:val="3"/>
          <w:wAfter w:w="5529" w:type="dxa"/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217" w:rsidRPr="002B5F75" w:rsidRDefault="007D0217" w:rsidP="00F7730C">
            <w:pPr>
              <w:spacing w:after="160" w:line="259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B5F75" w:rsidRPr="004D3CF0" w:rsidTr="00EB5842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>Detyrime  thesar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>Detyrime FZHR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75" w:rsidRPr="004D3CF0" w:rsidRDefault="002B5F75" w:rsidP="002B5F7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>Detyrime Bashkia</w:t>
            </w:r>
          </w:p>
        </w:tc>
      </w:tr>
      <w:tr w:rsidR="002B5F75" w:rsidTr="00EB5842">
        <w:trPr>
          <w:trHeight w:val="782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75" w:rsidRPr="001A121E" w:rsidRDefault="001A121E" w:rsidP="00F813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121E">
              <w:rPr>
                <w:rFonts w:ascii="Calibri" w:eastAsia="Times New Roman" w:hAnsi="Calibri" w:cs="Calibri"/>
                <w:b/>
                <w:color w:val="000000"/>
              </w:rPr>
              <w:t>3</w:t>
            </w:r>
            <w:r w:rsidR="00F81332">
              <w:rPr>
                <w:rFonts w:ascii="Calibri" w:eastAsia="Times New Roman" w:hAnsi="Calibri" w:cs="Calibri"/>
                <w:b/>
                <w:color w:val="000000"/>
              </w:rPr>
              <w:t>0,717,910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75" w:rsidRDefault="002B5F75" w:rsidP="00F813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3CF0">
              <w:rPr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9E10B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81332">
              <w:rPr>
                <w:b/>
                <w:bCs/>
                <w:color w:val="000000"/>
                <w:sz w:val="24"/>
                <w:szCs w:val="24"/>
              </w:rPr>
              <w:t>3,339,282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75" w:rsidRDefault="00F81332" w:rsidP="001A12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1332">
              <w:rPr>
                <w:rFonts w:ascii="Calibri" w:eastAsia="Times New Roman" w:hAnsi="Calibri" w:cs="Calibri"/>
                <w:b/>
                <w:color w:val="000000"/>
              </w:rPr>
              <w:t>17,378,628</w:t>
            </w:r>
          </w:p>
        </w:tc>
      </w:tr>
    </w:tbl>
    <w:p w:rsidR="002C2837" w:rsidRDefault="002C2837" w:rsidP="002C2837">
      <w:pPr>
        <w:rPr>
          <w:rFonts w:ascii="Times New Roman" w:eastAsia="Times New Roman" w:hAnsi="Times New Roman"/>
          <w:color w:val="000000"/>
        </w:rPr>
      </w:pPr>
    </w:p>
    <w:p w:rsidR="002C2837" w:rsidRDefault="002C2837" w:rsidP="002C2837">
      <w:pPr>
        <w:rPr>
          <w:rFonts w:ascii="Times New Roman" w:eastAsia="Times New Roman" w:hAnsi="Times New Roman"/>
          <w:color w:val="000000"/>
        </w:rPr>
      </w:pPr>
      <w:r w:rsidRPr="001A121E">
        <w:rPr>
          <w:rFonts w:ascii="Times New Roman" w:eastAsia="Times New Roman" w:hAnsi="Times New Roman"/>
          <w:color w:val="000000"/>
        </w:rPr>
        <w:t>Te lista e detyrimeve jan</w:t>
      </w:r>
      <w:r w:rsidR="004D3CF0" w:rsidRPr="001A121E">
        <w:rPr>
          <w:rFonts w:ascii="Times New Roman" w:eastAsia="Times New Roman" w:hAnsi="Times New Roman"/>
          <w:color w:val="000000"/>
        </w:rPr>
        <w:t>ë</w:t>
      </w:r>
      <w:r w:rsidRPr="001A121E">
        <w:rPr>
          <w:rFonts w:ascii="Times New Roman" w:eastAsia="Times New Roman" w:hAnsi="Times New Roman"/>
          <w:color w:val="000000"/>
        </w:rPr>
        <w:t xml:space="preserve"> detyrimet e krijuara nga bashkia si dhe detyrime të FZHR të trashëguara nga viti 2013-3</w:t>
      </w:r>
      <w:r w:rsidR="00F81332">
        <w:rPr>
          <w:rFonts w:ascii="Times New Roman" w:eastAsia="Times New Roman" w:hAnsi="Times New Roman"/>
          <w:color w:val="000000"/>
        </w:rPr>
        <w:t>0</w:t>
      </w:r>
      <w:r w:rsidR="001A121E">
        <w:rPr>
          <w:rFonts w:ascii="Times New Roman" w:eastAsia="Times New Roman" w:hAnsi="Times New Roman"/>
          <w:color w:val="000000"/>
        </w:rPr>
        <w:t>.</w:t>
      </w:r>
      <w:r w:rsidR="00F81332">
        <w:rPr>
          <w:rFonts w:ascii="Times New Roman" w:eastAsia="Times New Roman" w:hAnsi="Times New Roman"/>
          <w:color w:val="000000"/>
        </w:rPr>
        <w:t>04</w:t>
      </w:r>
      <w:r w:rsidRPr="001A121E">
        <w:rPr>
          <w:rFonts w:ascii="Times New Roman" w:eastAsia="Times New Roman" w:hAnsi="Times New Roman"/>
          <w:color w:val="000000"/>
        </w:rPr>
        <w:t>.202</w:t>
      </w:r>
      <w:r w:rsidR="00F81332">
        <w:rPr>
          <w:rFonts w:ascii="Times New Roman" w:eastAsia="Times New Roman" w:hAnsi="Times New Roman"/>
          <w:color w:val="000000"/>
        </w:rPr>
        <w:t>3</w:t>
      </w:r>
      <w:r w:rsidRPr="001A121E">
        <w:rPr>
          <w:rFonts w:ascii="Times New Roman" w:eastAsia="Times New Roman" w:hAnsi="Times New Roman"/>
          <w:color w:val="000000"/>
        </w:rPr>
        <w:t>.</w:t>
      </w:r>
    </w:p>
    <w:p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>Raporti i detyrimeve të prapambetura deri në datën 3</w:t>
      </w:r>
      <w:r w:rsidR="00F81332">
        <w:rPr>
          <w:rFonts w:ascii="Times New Roman" w:hAnsi="Times New Roman"/>
          <w:sz w:val="24"/>
          <w:szCs w:val="24"/>
          <w:lang w:val="it-IT"/>
        </w:rPr>
        <w:t>0</w:t>
      </w:r>
      <w:r w:rsidRPr="008B39D5">
        <w:rPr>
          <w:rFonts w:ascii="Times New Roman" w:hAnsi="Times New Roman"/>
          <w:sz w:val="24"/>
          <w:szCs w:val="24"/>
          <w:lang w:val="it-IT"/>
        </w:rPr>
        <w:t>.</w:t>
      </w:r>
      <w:r w:rsidR="00F81332">
        <w:rPr>
          <w:rFonts w:ascii="Times New Roman" w:hAnsi="Times New Roman"/>
          <w:sz w:val="24"/>
          <w:szCs w:val="24"/>
          <w:lang w:val="it-IT"/>
        </w:rPr>
        <w:t>04</w:t>
      </w:r>
      <w:r w:rsidRPr="008B39D5">
        <w:rPr>
          <w:rFonts w:ascii="Times New Roman" w:hAnsi="Times New Roman"/>
          <w:sz w:val="24"/>
          <w:szCs w:val="24"/>
          <w:lang w:val="it-IT"/>
        </w:rPr>
        <w:t>.202</w:t>
      </w:r>
      <w:r w:rsidR="00F81332">
        <w:rPr>
          <w:rFonts w:ascii="Times New Roman" w:hAnsi="Times New Roman"/>
          <w:sz w:val="24"/>
          <w:szCs w:val="24"/>
          <w:lang w:val="it-IT"/>
        </w:rPr>
        <w:t>3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 është në shumën </w:t>
      </w:r>
      <w:r w:rsidR="00F81332" w:rsidRPr="00F81332">
        <w:rPr>
          <w:rFonts w:ascii="Times New Roman" w:eastAsia="Times New Roman" w:hAnsi="Times New Roman" w:cs="Times New Roman"/>
          <w:color w:val="000000"/>
          <w:sz w:val="24"/>
          <w:szCs w:val="24"/>
        </w:rPr>
        <w:t>30,717,910</w:t>
      </w:r>
      <w:r w:rsidR="00F81332" w:rsidRPr="008B39D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39D5">
        <w:rPr>
          <w:rFonts w:ascii="Times New Roman" w:hAnsi="Times New Roman"/>
          <w:sz w:val="24"/>
          <w:szCs w:val="24"/>
          <w:lang w:val="it-IT"/>
        </w:rPr>
        <w:t>(</w:t>
      </w:r>
      <w:r w:rsidR="00837BC1">
        <w:rPr>
          <w:rFonts w:ascii="Times New Roman" w:hAnsi="Times New Roman"/>
          <w:sz w:val="24"/>
          <w:szCs w:val="24"/>
          <w:lang w:val="it-IT"/>
        </w:rPr>
        <w:t>tri</w:t>
      </w:r>
      <w:r w:rsidR="00F81332">
        <w:rPr>
          <w:rFonts w:ascii="Times New Roman" w:hAnsi="Times New Roman"/>
          <w:sz w:val="24"/>
          <w:szCs w:val="24"/>
          <w:lang w:val="it-IT"/>
        </w:rPr>
        <w:t xml:space="preserve">dhjetë 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milion e </w:t>
      </w:r>
      <w:r w:rsidR="00F81332">
        <w:rPr>
          <w:rFonts w:ascii="Times New Roman" w:hAnsi="Times New Roman"/>
          <w:sz w:val="24"/>
          <w:szCs w:val="24"/>
          <w:lang w:val="it-IT"/>
        </w:rPr>
        <w:t>shtatë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qind e </w:t>
      </w:r>
      <w:r w:rsidR="00F81332">
        <w:rPr>
          <w:rFonts w:ascii="Times New Roman" w:hAnsi="Times New Roman"/>
          <w:sz w:val="24"/>
          <w:szCs w:val="24"/>
          <w:lang w:val="it-IT"/>
        </w:rPr>
        <w:t>shtatëmbëdhjetë</w:t>
      </w:r>
      <w:r w:rsidR="00837BC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mijë e </w:t>
      </w:r>
      <w:r w:rsidR="00D31171">
        <w:rPr>
          <w:rFonts w:ascii="Times New Roman" w:hAnsi="Times New Roman"/>
          <w:sz w:val="24"/>
          <w:szCs w:val="24"/>
          <w:lang w:val="it-IT"/>
        </w:rPr>
        <w:t>nën</w:t>
      </w:r>
      <w:r w:rsidRPr="008B39D5">
        <w:rPr>
          <w:rFonts w:ascii="Times New Roman" w:hAnsi="Times New Roman"/>
          <w:sz w:val="24"/>
          <w:szCs w:val="24"/>
          <w:lang w:val="it-IT"/>
        </w:rPr>
        <w:t>të</w:t>
      </w:r>
      <w:r w:rsidR="00F81332">
        <w:rPr>
          <w:rFonts w:ascii="Times New Roman" w:hAnsi="Times New Roman"/>
          <w:sz w:val="24"/>
          <w:szCs w:val="24"/>
          <w:lang w:val="it-IT"/>
        </w:rPr>
        <w:t xml:space="preserve">qind e 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dhjetë) lekë, nga të cilat </w:t>
      </w:r>
      <w:r w:rsidR="00F81332">
        <w:rPr>
          <w:rFonts w:ascii="Times New Roman" w:hAnsi="Times New Roman"/>
          <w:sz w:val="24"/>
          <w:szCs w:val="24"/>
          <w:lang w:val="it-IT"/>
        </w:rPr>
        <w:t xml:space="preserve">13,339,282 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F81332">
        <w:rPr>
          <w:rFonts w:ascii="Times New Roman" w:hAnsi="Times New Roman"/>
          <w:sz w:val="24"/>
          <w:szCs w:val="24"/>
          <w:lang w:val="it-IT"/>
        </w:rPr>
        <w:t>tre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mbëdhjetë milion e </w:t>
      </w:r>
      <w:r w:rsidR="00F81332">
        <w:rPr>
          <w:rFonts w:ascii="Times New Roman" w:hAnsi="Times New Roman"/>
          <w:sz w:val="24"/>
          <w:szCs w:val="24"/>
          <w:lang w:val="it-IT"/>
        </w:rPr>
        <w:t>tre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qind e </w:t>
      </w:r>
      <w:r w:rsidR="00F81332">
        <w:rPr>
          <w:rFonts w:ascii="Times New Roman" w:hAnsi="Times New Roman"/>
          <w:sz w:val="24"/>
          <w:szCs w:val="24"/>
          <w:lang w:val="it-IT"/>
        </w:rPr>
        <w:t xml:space="preserve">tridhjetë 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F81332">
        <w:rPr>
          <w:rFonts w:ascii="Times New Roman" w:hAnsi="Times New Roman"/>
          <w:sz w:val="24"/>
          <w:szCs w:val="24"/>
          <w:lang w:val="it-IT"/>
        </w:rPr>
        <w:t>nën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të mijë e </w:t>
      </w:r>
      <w:r w:rsidR="00496AC4">
        <w:rPr>
          <w:rFonts w:ascii="Times New Roman" w:hAnsi="Times New Roman"/>
          <w:sz w:val="24"/>
          <w:szCs w:val="24"/>
          <w:lang w:val="it-IT"/>
        </w:rPr>
        <w:t>dy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qind e </w:t>
      </w:r>
      <w:r w:rsidR="00496AC4">
        <w:rPr>
          <w:rFonts w:ascii="Times New Roman" w:hAnsi="Times New Roman"/>
          <w:sz w:val="24"/>
          <w:szCs w:val="24"/>
          <w:lang w:val="it-IT"/>
        </w:rPr>
        <w:t>te</w:t>
      </w:r>
      <w:r w:rsidRPr="008B39D5">
        <w:rPr>
          <w:rFonts w:ascii="Times New Roman" w:hAnsi="Times New Roman"/>
          <w:sz w:val="24"/>
          <w:szCs w:val="24"/>
          <w:lang w:val="it-IT"/>
        </w:rPr>
        <w:t>tëdhjetë e dy ) lekë janë detyrime të Fondit Shqiptar të Zhvillimit (ish-FZHR) dhe 9,829,625 (nëntë milion e tetëqind e njëzet e nëntë mijë e gjashtëqind e njëzet e pesë) lekë janë detyrime nga fondet e Bashkimit Europian.</w:t>
      </w:r>
    </w:p>
    <w:p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 xml:space="preserve">Detyrimet e Bashkisë janë në shumën </w:t>
      </w:r>
      <w:r w:rsidR="00496AC4">
        <w:rPr>
          <w:rFonts w:ascii="Times New Roman" w:hAnsi="Times New Roman"/>
          <w:sz w:val="24"/>
          <w:szCs w:val="24"/>
          <w:lang w:val="it-IT"/>
        </w:rPr>
        <w:t xml:space="preserve">7,549,003 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lekë të cilat janë detyrime për shpenzime kapitale. </w:t>
      </w:r>
    </w:p>
    <w:p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lastRenderedPageBreak/>
        <w:t xml:space="preserve">Nga detyrimet e Bashkisë </w:t>
      </w:r>
      <w:r w:rsidR="001A121E">
        <w:rPr>
          <w:rFonts w:ascii="Times New Roman" w:hAnsi="Times New Roman"/>
          <w:sz w:val="24"/>
          <w:szCs w:val="24"/>
          <w:lang w:val="it-IT"/>
        </w:rPr>
        <w:t>1</w:t>
      </w:r>
      <w:r w:rsidR="00496AC4">
        <w:rPr>
          <w:rFonts w:ascii="Times New Roman" w:hAnsi="Times New Roman"/>
          <w:sz w:val="24"/>
          <w:szCs w:val="24"/>
          <w:lang w:val="it-IT"/>
        </w:rPr>
        <w:t xml:space="preserve">02,000 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lekë janë detyrime me burim financimi transfertën e pakushtëzuar të cilat kanë mbetur pa likujduar, ndërsa shuma prej </w:t>
      </w:r>
      <w:r w:rsidR="00496AC4">
        <w:rPr>
          <w:rFonts w:ascii="Times New Roman" w:hAnsi="Times New Roman"/>
          <w:sz w:val="24"/>
          <w:szCs w:val="24"/>
          <w:lang w:val="it-IT"/>
        </w:rPr>
        <w:t>7,447,003</w:t>
      </w:r>
      <w:r w:rsidR="001A121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39D5">
        <w:rPr>
          <w:rFonts w:ascii="Times New Roman" w:hAnsi="Times New Roman"/>
          <w:sz w:val="24"/>
          <w:szCs w:val="24"/>
          <w:lang w:val="it-IT"/>
        </w:rPr>
        <w:t>lekë është parashikuar të likujdohet me të ardhurat e mbledhura të Institucionit.</w:t>
      </w:r>
    </w:p>
    <w:p w:rsidR="00C67610" w:rsidRPr="008B39D5" w:rsidRDefault="00C67610" w:rsidP="00C67610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>Likujdimi i detyrimeve të prapambetura të Bashkisë në shumën</w:t>
      </w:r>
      <w:r w:rsidR="0016597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96AC4">
        <w:rPr>
          <w:rFonts w:ascii="Times New Roman" w:hAnsi="Times New Roman"/>
          <w:sz w:val="24"/>
          <w:szCs w:val="24"/>
          <w:lang w:val="it-IT"/>
        </w:rPr>
        <w:t xml:space="preserve">7,549,003 </w:t>
      </w:r>
      <w:r w:rsidR="00A84B8B" w:rsidRPr="008B39D5">
        <w:rPr>
          <w:rFonts w:ascii="Times New Roman" w:hAnsi="Times New Roman"/>
          <w:sz w:val="24"/>
          <w:szCs w:val="24"/>
          <w:lang w:val="it-IT"/>
        </w:rPr>
        <w:t xml:space="preserve">lekë </w:t>
      </w:r>
      <w:r w:rsidRPr="008B39D5">
        <w:rPr>
          <w:rFonts w:ascii="Times New Roman" w:hAnsi="Times New Roman"/>
          <w:sz w:val="24"/>
          <w:szCs w:val="24"/>
          <w:lang w:val="it-IT"/>
        </w:rPr>
        <w:t>është parashikuar për vitin 202</w:t>
      </w:r>
      <w:r w:rsidR="00496AC4">
        <w:rPr>
          <w:rFonts w:ascii="Times New Roman" w:hAnsi="Times New Roman"/>
          <w:sz w:val="24"/>
          <w:szCs w:val="24"/>
          <w:lang w:val="it-IT"/>
        </w:rPr>
        <w:t>3</w:t>
      </w:r>
      <w:r w:rsidRPr="008B39D5">
        <w:rPr>
          <w:rFonts w:ascii="Times New Roman" w:hAnsi="Times New Roman"/>
          <w:sz w:val="24"/>
          <w:szCs w:val="24"/>
          <w:lang w:val="it-IT"/>
        </w:rPr>
        <w:t xml:space="preserve"> dhe do të bëhet sipas sipas radhës së krijimit të tyre.</w:t>
      </w:r>
    </w:p>
    <w:p w:rsidR="002641D4" w:rsidRPr="001A121E" w:rsidRDefault="00C67610" w:rsidP="00160F5C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B39D5">
        <w:rPr>
          <w:rFonts w:ascii="Times New Roman" w:hAnsi="Times New Roman"/>
          <w:sz w:val="24"/>
          <w:szCs w:val="24"/>
          <w:lang w:val="it-IT"/>
        </w:rPr>
        <w:t xml:space="preserve">Detyrimet e prapambetura në shumën </w:t>
      </w:r>
      <w:r w:rsidR="00496AC4">
        <w:rPr>
          <w:rFonts w:ascii="Times New Roman" w:hAnsi="Times New Roman"/>
          <w:sz w:val="24"/>
          <w:szCs w:val="24"/>
          <w:lang w:val="it-IT"/>
        </w:rPr>
        <w:t xml:space="preserve">13,339,282 </w:t>
      </w:r>
      <w:r w:rsidR="00496AC4" w:rsidRPr="008B39D5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496AC4">
        <w:rPr>
          <w:rFonts w:ascii="Times New Roman" w:hAnsi="Times New Roman"/>
          <w:sz w:val="24"/>
          <w:szCs w:val="24"/>
          <w:lang w:val="it-IT"/>
        </w:rPr>
        <w:t>tre</w:t>
      </w:r>
      <w:r w:rsidR="00496AC4" w:rsidRPr="008B39D5">
        <w:rPr>
          <w:rFonts w:ascii="Times New Roman" w:hAnsi="Times New Roman"/>
          <w:sz w:val="24"/>
          <w:szCs w:val="24"/>
          <w:lang w:val="it-IT"/>
        </w:rPr>
        <w:t xml:space="preserve">mbëdhjetë milion e </w:t>
      </w:r>
      <w:r w:rsidR="00496AC4">
        <w:rPr>
          <w:rFonts w:ascii="Times New Roman" w:hAnsi="Times New Roman"/>
          <w:sz w:val="24"/>
          <w:szCs w:val="24"/>
          <w:lang w:val="it-IT"/>
        </w:rPr>
        <w:t>tre</w:t>
      </w:r>
      <w:r w:rsidR="00496AC4" w:rsidRPr="008B39D5">
        <w:rPr>
          <w:rFonts w:ascii="Times New Roman" w:hAnsi="Times New Roman"/>
          <w:sz w:val="24"/>
          <w:szCs w:val="24"/>
          <w:lang w:val="it-IT"/>
        </w:rPr>
        <w:t xml:space="preserve">qind e </w:t>
      </w:r>
      <w:r w:rsidR="00496AC4">
        <w:rPr>
          <w:rFonts w:ascii="Times New Roman" w:hAnsi="Times New Roman"/>
          <w:sz w:val="24"/>
          <w:szCs w:val="24"/>
          <w:lang w:val="it-IT"/>
        </w:rPr>
        <w:t xml:space="preserve">tridhjetë </w:t>
      </w:r>
      <w:r w:rsidR="00496AC4" w:rsidRPr="008B39D5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496AC4">
        <w:rPr>
          <w:rFonts w:ascii="Times New Roman" w:hAnsi="Times New Roman"/>
          <w:sz w:val="24"/>
          <w:szCs w:val="24"/>
          <w:lang w:val="it-IT"/>
        </w:rPr>
        <w:t>nën</w:t>
      </w:r>
      <w:r w:rsidR="00496AC4" w:rsidRPr="008B39D5">
        <w:rPr>
          <w:rFonts w:ascii="Times New Roman" w:hAnsi="Times New Roman"/>
          <w:sz w:val="24"/>
          <w:szCs w:val="24"/>
          <w:lang w:val="it-IT"/>
        </w:rPr>
        <w:t xml:space="preserve">të mijë e </w:t>
      </w:r>
      <w:r w:rsidR="00496AC4">
        <w:rPr>
          <w:rFonts w:ascii="Times New Roman" w:hAnsi="Times New Roman"/>
          <w:sz w:val="24"/>
          <w:szCs w:val="24"/>
          <w:lang w:val="it-IT"/>
        </w:rPr>
        <w:t>dy</w:t>
      </w:r>
      <w:r w:rsidR="00496AC4" w:rsidRPr="008B39D5">
        <w:rPr>
          <w:rFonts w:ascii="Times New Roman" w:hAnsi="Times New Roman"/>
          <w:sz w:val="24"/>
          <w:szCs w:val="24"/>
          <w:lang w:val="it-IT"/>
        </w:rPr>
        <w:t xml:space="preserve">qind e </w:t>
      </w:r>
      <w:r w:rsidR="00496AC4">
        <w:rPr>
          <w:rFonts w:ascii="Times New Roman" w:hAnsi="Times New Roman"/>
          <w:sz w:val="24"/>
          <w:szCs w:val="24"/>
          <w:lang w:val="it-IT"/>
        </w:rPr>
        <w:t>te</w:t>
      </w:r>
      <w:r w:rsidR="00496AC4" w:rsidRPr="008B39D5">
        <w:rPr>
          <w:rFonts w:ascii="Times New Roman" w:hAnsi="Times New Roman"/>
          <w:sz w:val="24"/>
          <w:szCs w:val="24"/>
          <w:lang w:val="it-IT"/>
        </w:rPr>
        <w:t xml:space="preserve">tëdhjetë e dy ) </w:t>
      </w:r>
      <w:r w:rsidRPr="008B39D5">
        <w:rPr>
          <w:rFonts w:ascii="Times New Roman" w:hAnsi="Times New Roman"/>
          <w:sz w:val="24"/>
          <w:szCs w:val="24"/>
          <w:lang w:val="it-IT"/>
        </w:rPr>
        <w:t>lekë do të likujdohen sipas çeljeve nga Fondi Shqiptar i Zhvillimit dhe detyrimet nga fondet e Bashkimit Europian në shumën 9,829,625 (nëntë milion e tetëqind e njëzet e nëntë mijë e gjashtëqind e njëzet e pesë) lekë do të likujdohen sipas lëvrimit të fondeve nga Bashkimi Europian.</w:t>
      </w:r>
    </w:p>
    <w:p w:rsidR="007B7E07" w:rsidRDefault="007B7E07" w:rsidP="00160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8B">
        <w:rPr>
          <w:rFonts w:ascii="Times New Roman" w:hAnsi="Times New Roman" w:cs="Times New Roman"/>
          <w:b/>
          <w:sz w:val="24"/>
          <w:szCs w:val="24"/>
        </w:rPr>
        <w:t>Shpe</w:t>
      </w:r>
      <w:r w:rsidR="00A84B8B">
        <w:rPr>
          <w:rFonts w:ascii="Times New Roman" w:hAnsi="Times New Roman" w:cs="Times New Roman"/>
          <w:b/>
          <w:sz w:val="24"/>
          <w:szCs w:val="24"/>
        </w:rPr>
        <w:t>n</w:t>
      </w:r>
      <w:r w:rsidRPr="00A84B8B">
        <w:rPr>
          <w:rFonts w:ascii="Times New Roman" w:hAnsi="Times New Roman" w:cs="Times New Roman"/>
          <w:b/>
          <w:sz w:val="24"/>
          <w:szCs w:val="24"/>
        </w:rPr>
        <w:t>zimet sipas Programeve</w:t>
      </w:r>
    </w:p>
    <w:p w:rsidR="00532F4A" w:rsidRPr="00532F4A" w:rsidRDefault="00532F4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Rezultatet e programit : Administrata</w:t>
      </w:r>
    </w:p>
    <w:p w:rsidR="00F043F5" w:rsidRPr="00B43207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I.Strukturë menaxhuese cilësore, duke krijuar mundësine dhe lehtesinë për perthithjen e burimeve njerëzore profesionale dhe në funksion të zbatimit te qëllimeve dhe objektivave të Bashkisë </w:t>
      </w:r>
      <w:r w:rsidR="00B43207">
        <w:rPr>
          <w:rFonts w:ascii="Times New Roman" w:hAnsi="Times New Roman" w:cs="Times New Roman"/>
          <w:sz w:val="24"/>
          <w:szCs w:val="24"/>
        </w:rPr>
        <w:t xml:space="preserve">Klos </w:t>
      </w:r>
      <w:r w:rsidRPr="00B43207">
        <w:rPr>
          <w:rFonts w:ascii="Times New Roman" w:hAnsi="Times New Roman" w:cs="Times New Roman"/>
          <w:sz w:val="24"/>
          <w:szCs w:val="24"/>
        </w:rPr>
        <w:t>për ofrimin e shërbimeve ndaj qytetarëve.</w:t>
      </w:r>
    </w:p>
    <w:p w:rsidR="00F043F5" w:rsidRPr="00B43207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II. Përfshirja e qytetarëve, grupeve të interesit, komunitetit në përgjithësi, në proceset vendimmarrëse me qëllim krijimin ose përmirësimin e politikave publike, proçedurave dhe praktikave lokale në favor të krijimit mirëqenies së qytetarëve. </w:t>
      </w:r>
    </w:p>
    <w:p w:rsidR="00C835C2" w:rsidRDefault="0090415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III. Dixhitalizmi i administratës publike do të jetë gjithmonë një nga prioritetet tona në kuadër të programit të administratës vendore. Shtimi dhe promovimi i shërbimeve elektronike për qytetarët, biznesin dhe administratën. Rritja e transparencës dhe përmirësimi i shërbimeve në administratën publike vendore </w:t>
      </w:r>
      <w:r w:rsidR="00B43207">
        <w:rPr>
          <w:rFonts w:ascii="Times New Roman" w:hAnsi="Times New Roman" w:cs="Times New Roman"/>
          <w:sz w:val="24"/>
          <w:szCs w:val="24"/>
        </w:rPr>
        <w:t>.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F0" w:rsidRDefault="00DC7CF0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Rezultatet e programit : Administrata</w:t>
      </w:r>
    </w:p>
    <w:p w:rsidR="005F4EE9" w:rsidRDefault="005F4EE9" w:rsidP="00160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6A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648" w:type="dxa"/>
        <w:tblLayout w:type="fixed"/>
        <w:tblLook w:val="04A0"/>
      </w:tblPr>
      <w:tblGrid>
        <w:gridCol w:w="1253"/>
        <w:gridCol w:w="25"/>
        <w:gridCol w:w="4140"/>
        <w:gridCol w:w="1620"/>
        <w:gridCol w:w="1350"/>
        <w:gridCol w:w="1260"/>
      </w:tblGrid>
      <w:tr w:rsidR="00896A6A" w:rsidRPr="00E711EE" w:rsidTr="00354A8D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896A6A" w:rsidRPr="00E711EE" w:rsidRDefault="00896A6A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lastRenderedPageBreak/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896A6A" w:rsidRPr="00E711EE" w:rsidRDefault="00896A6A" w:rsidP="00896A6A">
            <w:pPr>
              <w:cnfStyle w:val="1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Aparati</w:t>
            </w:r>
          </w:p>
        </w:tc>
        <w:tc>
          <w:tcPr>
            <w:tcW w:w="1620" w:type="dxa"/>
            <w:noWrap/>
            <w:hideMark/>
          </w:tcPr>
          <w:p w:rsidR="00896A6A" w:rsidRPr="00E711EE" w:rsidRDefault="00896A6A" w:rsidP="00896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350" w:type="dxa"/>
            <w:noWrap/>
            <w:hideMark/>
          </w:tcPr>
          <w:p w:rsidR="00896A6A" w:rsidRPr="00E711EE" w:rsidRDefault="00896A6A" w:rsidP="00896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260" w:type="dxa"/>
            <w:noWrap/>
            <w:hideMark/>
          </w:tcPr>
          <w:p w:rsidR="00896A6A" w:rsidRPr="00E711EE" w:rsidRDefault="00896A6A" w:rsidP="00896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896A6A" w:rsidRPr="00E711EE" w:rsidTr="00354A8D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896A6A" w:rsidRPr="00E711EE" w:rsidRDefault="00896A6A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896A6A" w:rsidRPr="00E711EE" w:rsidRDefault="00896A6A" w:rsidP="00896A6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620" w:type="dxa"/>
            <w:noWrap/>
            <w:hideMark/>
          </w:tcPr>
          <w:p w:rsidR="00896A6A" w:rsidRPr="00E711EE" w:rsidRDefault="00354A8D" w:rsidP="005412B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16,549,459</w:t>
            </w:r>
          </w:p>
        </w:tc>
        <w:tc>
          <w:tcPr>
            <w:tcW w:w="1350" w:type="dxa"/>
            <w:noWrap/>
            <w:hideMark/>
          </w:tcPr>
          <w:p w:rsidR="00896A6A" w:rsidRPr="00E711EE" w:rsidRDefault="00896A6A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896A6A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16,549,459</w:t>
            </w:r>
          </w:p>
        </w:tc>
      </w:tr>
      <w:tr w:rsidR="00896A6A" w:rsidRPr="00E711EE" w:rsidTr="00354A8D">
        <w:trPr>
          <w:trHeight w:val="530"/>
        </w:trPr>
        <w:tc>
          <w:tcPr>
            <w:cnfStyle w:val="001000000000"/>
            <w:tcW w:w="1253" w:type="dxa"/>
            <w:noWrap/>
            <w:hideMark/>
          </w:tcPr>
          <w:p w:rsidR="00896A6A" w:rsidRPr="00E711EE" w:rsidRDefault="00896A6A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896A6A" w:rsidRPr="00E711EE" w:rsidRDefault="00896A6A" w:rsidP="00896A6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620" w:type="dxa"/>
            <w:noWrap/>
            <w:hideMark/>
          </w:tcPr>
          <w:p w:rsidR="00896A6A" w:rsidRPr="00E711EE" w:rsidRDefault="00354A8D" w:rsidP="005412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2,866,682</w:t>
            </w:r>
          </w:p>
        </w:tc>
        <w:tc>
          <w:tcPr>
            <w:tcW w:w="1350" w:type="dxa"/>
            <w:noWrap/>
            <w:hideMark/>
          </w:tcPr>
          <w:p w:rsidR="00896A6A" w:rsidRPr="00E711EE" w:rsidRDefault="00896A6A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896A6A" w:rsidRPr="00E711EE" w:rsidRDefault="00354A8D" w:rsidP="005412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2,866,682</w:t>
            </w:r>
          </w:p>
        </w:tc>
      </w:tr>
      <w:tr w:rsidR="00896A6A" w:rsidRPr="00E711EE" w:rsidTr="00354A8D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896A6A" w:rsidRPr="00E711EE" w:rsidRDefault="00896A6A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896A6A" w:rsidRPr="00E711EE" w:rsidRDefault="00896A6A" w:rsidP="00896A6A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620" w:type="dxa"/>
            <w:noWrap/>
            <w:hideMark/>
          </w:tcPr>
          <w:p w:rsidR="00896A6A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19,436,141</w:t>
            </w:r>
          </w:p>
        </w:tc>
        <w:tc>
          <w:tcPr>
            <w:tcW w:w="1350" w:type="dxa"/>
            <w:noWrap/>
            <w:hideMark/>
          </w:tcPr>
          <w:p w:rsidR="00896A6A" w:rsidRPr="004D01BD" w:rsidRDefault="00896A6A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896A6A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19,436,141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Energji Elektrike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961,065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9218F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961,065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354A8D" w:rsidRPr="00E711EE" w:rsidRDefault="00354A8D" w:rsidP="00896A6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Shërbim postar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631,001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9218F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631,001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Kancelari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396,000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2C377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396,000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354A8D" w:rsidRPr="00E711EE" w:rsidRDefault="00354A8D" w:rsidP="00896A6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Bojë printeri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2C377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Naftë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2C377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216,000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65" w:type="dxa"/>
            <w:gridSpan w:val="2"/>
            <w:noWrap/>
            <w:hideMark/>
          </w:tcPr>
          <w:p w:rsidR="00354A8D" w:rsidRPr="00E711EE" w:rsidRDefault="00354A8D" w:rsidP="00896A6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Blerje pjesë këmbimi për makinat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21,600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Shpenzime udhëtimi 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2C377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100000"/>
              <w:rPr>
                <w:rFonts w:ascii="Times New Roman" w:hAnsi="Times New Roman" w:cs="Times New Roman"/>
              </w:rPr>
            </w:pPr>
            <w:r w:rsidRPr="00B37FD7">
              <w:rPr>
                <w:rFonts w:ascii="Times New Roman" w:hAnsi="Times New Roman" w:cs="Times New Roman"/>
              </w:rPr>
              <w:t>Shp.per ekspert te jasht. per proçed e sherb civil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354A8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354A8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180,000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Shperblim Keshilli  &amp; K/Fshtarash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1,604,158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1,604,158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Goma për mjetet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59,760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CB699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59,760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354A8D" w:rsidP="00354A8D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Shërbim posta nentor,  dhjetor 2022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438,595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CB699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438,595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Blerje dosje arkivi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178,318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CB699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178,318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Leje qarkullimi, gjobe, taksa vjetore per automjet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23,312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CB699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23,312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4D6ECE" w:rsidP="0089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01110</w:t>
            </w:r>
          </w:p>
        </w:tc>
        <w:tc>
          <w:tcPr>
            <w:tcW w:w="4140" w:type="dxa"/>
            <w:noWrap/>
            <w:hideMark/>
          </w:tcPr>
          <w:p w:rsidR="00354A8D" w:rsidRPr="00E711EE" w:rsidRDefault="004D6ECE" w:rsidP="00896A6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Shpërblim për dalje në pension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4D6ECE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-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602+606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4D6ECE" w:rsidP="004D6EC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5,308,649</w:t>
            </w:r>
          </w:p>
        </w:tc>
        <w:tc>
          <w:tcPr>
            <w:tcW w:w="1350" w:type="dxa"/>
            <w:noWrap/>
            <w:hideMark/>
          </w:tcPr>
          <w:p w:rsidR="004D6ECE" w:rsidRPr="00E711EE" w:rsidRDefault="004D6ECE" w:rsidP="004D6ECE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354A8D" w:rsidRPr="00E711EE" w:rsidRDefault="004D6ECE" w:rsidP="00896A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5,308,649</w:t>
            </w:r>
          </w:p>
        </w:tc>
      </w:tr>
      <w:tr w:rsidR="00354A8D" w:rsidRPr="00E711EE" w:rsidTr="00354A8D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40" w:type="dxa"/>
            <w:noWrap/>
            <w:hideMark/>
          </w:tcPr>
          <w:p w:rsidR="00354A8D" w:rsidRDefault="00354A8D" w:rsidP="00896A6A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4A8D" w:rsidRPr="00E711EE" w:rsidRDefault="00354A8D" w:rsidP="00896A6A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>SHUMA 231</w:t>
            </w:r>
          </w:p>
        </w:tc>
        <w:tc>
          <w:tcPr>
            <w:tcW w:w="1620" w:type="dxa"/>
            <w:noWrap/>
            <w:hideMark/>
          </w:tcPr>
          <w:p w:rsidR="00354A8D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4A8D" w:rsidRPr="00E711EE" w:rsidRDefault="004D6ECE" w:rsidP="00BF600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50" w:type="dxa"/>
            <w:noWrap/>
            <w:hideMark/>
          </w:tcPr>
          <w:p w:rsidR="00354A8D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4A8D" w:rsidRPr="00E711EE" w:rsidRDefault="004D6ECE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354A8D" w:rsidRDefault="00354A8D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54A8D" w:rsidRPr="00E711EE" w:rsidRDefault="004D6ECE" w:rsidP="00896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54A8D" w:rsidRPr="00E711EE" w:rsidTr="00354A8D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354A8D" w:rsidRPr="00E711EE" w:rsidRDefault="00354A8D" w:rsidP="00896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354A8D" w:rsidRPr="00E711EE" w:rsidRDefault="00354A8D" w:rsidP="00896A6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620" w:type="dxa"/>
            <w:noWrap/>
            <w:hideMark/>
          </w:tcPr>
          <w:p w:rsidR="00354A8D" w:rsidRPr="00E711EE" w:rsidRDefault="004D6ECE" w:rsidP="004D6EC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24,744,790</w:t>
            </w:r>
          </w:p>
        </w:tc>
        <w:tc>
          <w:tcPr>
            <w:tcW w:w="1350" w:type="dxa"/>
            <w:noWrap/>
            <w:hideMark/>
          </w:tcPr>
          <w:p w:rsidR="00354A8D" w:rsidRPr="00E711EE" w:rsidRDefault="004D6ECE" w:rsidP="00896A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354A8D" w:rsidRPr="00E711EE" w:rsidRDefault="004D6ECE" w:rsidP="00896A6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24,744,790</w:t>
            </w:r>
          </w:p>
        </w:tc>
      </w:tr>
    </w:tbl>
    <w:p w:rsidR="00896A6A" w:rsidRDefault="00896A6A" w:rsidP="00160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A6A" w:rsidRPr="00B43207" w:rsidRDefault="00896A6A" w:rsidP="00160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Zbatimi i buxhetit për shpenzime personeli u bazua tek numri i punonjësve dhe nivelet e pagave sipas klasave e shtesave mbi pagë në përputhje me aktet nënligjore në fuqi, brenda kufirit </w:t>
      </w:r>
      <w:r w:rsidRPr="00B43207">
        <w:rPr>
          <w:rFonts w:ascii="Times New Roman" w:hAnsi="Times New Roman" w:cs="Times New Roman"/>
          <w:sz w:val="24"/>
          <w:szCs w:val="24"/>
        </w:rPr>
        <w:lastRenderedPageBreak/>
        <w:t>minimal dhe maksimal të miratuar. Paga, shtesat mbi pagat e punonjësve bëhen sipas vendimit të Këshillit të Ministrave nr.</w:t>
      </w:r>
      <w:r w:rsidRPr="0030327E">
        <w:rPr>
          <w:rFonts w:ascii="Times New Roman" w:hAnsi="Times New Roman" w:cs="Times New Roman"/>
          <w:sz w:val="24"/>
          <w:szCs w:val="24"/>
        </w:rPr>
        <w:t>165</w:t>
      </w:r>
      <w:r w:rsidRPr="00B43207">
        <w:rPr>
          <w:rFonts w:ascii="Times New Roman" w:hAnsi="Times New Roman" w:cs="Times New Roman"/>
          <w:sz w:val="24"/>
          <w:szCs w:val="24"/>
        </w:rPr>
        <w:t xml:space="preserve"> datë 02.03.2016 ”Për grupimin e njësive të vetëqeverisjes vendore, për efekt page, dhe caktimin e kufijve të pagave të funksionarëve të zgjedhur e të emëruar, të nëpunësve civilë e të punonjësve administrativë të njësive të vetëqeverisjes vendore” i ndryshuar,</w:t>
      </w:r>
      <w:r w:rsidR="0030327E">
        <w:rPr>
          <w:rFonts w:ascii="Times New Roman" w:hAnsi="Times New Roman" w:cs="Times New Roman"/>
          <w:sz w:val="24"/>
          <w:szCs w:val="24"/>
        </w:rPr>
        <w:t xml:space="preserve">  </w:t>
      </w:r>
      <w:r w:rsidR="0030327E" w:rsidRPr="00F94BB7">
        <w:rPr>
          <w:rFonts w:ascii="Times New Roman" w:hAnsi="Times New Roman" w:cs="Times New Roman"/>
          <w:sz w:val="24"/>
          <w:szCs w:val="24"/>
        </w:rPr>
        <w:t xml:space="preserve">me </w:t>
      </w:r>
      <w:r w:rsidR="00F94BB7" w:rsidRPr="00F94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VKM-në nr.627, datë 28.09.2022, Për disa ndryshime në vendimin nr.234, datë 20.04.2022 të Këshillit të Ministrave “Për pagat  e punonjësve mbështetës dhe punonjësve të tjerë të specialiteteve të ndryshme në disa Institucione të Administratës Publike”, </w:t>
      </w:r>
      <w:r w:rsidR="00F94BB7" w:rsidRPr="00940CA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Vendimit të Këshillit të Ministrave nr.604, datë 14.09.2022,</w:t>
      </w:r>
      <w:r w:rsidR="00F94BB7" w:rsidRPr="00F94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“Për përcaktimin e pagës minimale në shkallë vendi”</w:t>
      </w:r>
      <w:r w:rsidR="00F94BB7">
        <w:rPr>
          <w:shd w:val="clear" w:color="auto" w:fill="FFFFFF"/>
        </w:rPr>
        <w:t>.</w:t>
      </w:r>
      <w:r w:rsidRPr="00B43207">
        <w:rPr>
          <w:rFonts w:ascii="Times New Roman" w:hAnsi="Times New Roman" w:cs="Times New Roman"/>
          <w:sz w:val="24"/>
          <w:szCs w:val="24"/>
        </w:rPr>
        <w:t>Kontributi i sigurimeve shoqërore dhe shëndetësore u bazua në zbatim të ligjit Nr. 7703, datë 11. 05. 1993, “Për sigurimet shoqërore në Republikën e Shqipërisë”, të ndryshuar dhe të ligjit Nr. 7870, date 13. 10. 1994 “Për sigurimet shëndetësore në Republikën e Shqipërisë”, të ndryshuar”.</w:t>
      </w:r>
    </w:p>
    <w:p w:rsid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01170- Gjendja Civile </w:t>
      </w:r>
    </w:p>
    <w:p w:rsidR="00F043F5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përfshin zyrat e gjendjes civile n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  <w:r w:rsidR="0030327E">
        <w:rPr>
          <w:rFonts w:ascii="Times New Roman" w:hAnsi="Times New Roman" w:cs="Times New Roman"/>
          <w:sz w:val="24"/>
          <w:szCs w:val="24"/>
        </w:rPr>
        <w:t>4</w:t>
      </w:r>
      <w:r w:rsidR="00B43207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Nj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si</w:t>
      </w:r>
      <w:r w:rsidR="005D1BBC">
        <w:rPr>
          <w:rFonts w:ascii="Times New Roman" w:hAnsi="Times New Roman" w:cs="Times New Roman"/>
          <w:sz w:val="24"/>
          <w:szCs w:val="24"/>
        </w:rPr>
        <w:t>të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Administrative</w:t>
      </w:r>
      <w:r w:rsidR="005D1BBC">
        <w:rPr>
          <w:rFonts w:ascii="Times New Roman" w:hAnsi="Times New Roman" w:cs="Times New Roman"/>
          <w:sz w:val="24"/>
          <w:szCs w:val="24"/>
        </w:rPr>
        <w:t>.</w:t>
      </w:r>
    </w:p>
    <w:p w:rsid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qëllimit dhe objektivave të politikës së programit </w:t>
      </w:r>
    </w:p>
    <w:p w:rsidR="00F043F5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programit 01170: Gjendja Civile është sigurimi i një shërbimi sa më cilësor ndaj komunitetit për funksionet e deleguara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5412BD" w:rsidRPr="00E711EE" w:rsidTr="005412BD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7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5412BD" w:rsidP="005015CB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Gjendja Civile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5412BD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5412BD" w:rsidRPr="00E711EE" w:rsidRDefault="005412BD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5412BD" w:rsidRPr="00E711EE" w:rsidTr="005412BD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7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5412BD" w:rsidP="005015CB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940CAF" w:rsidP="005412B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848,840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848,840</w:t>
            </w:r>
          </w:p>
        </w:tc>
      </w:tr>
      <w:tr w:rsidR="005412BD" w:rsidRPr="00E711EE" w:rsidTr="005412BD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7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5412BD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141,760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5412BD" w:rsidRPr="00E711EE" w:rsidRDefault="00940CAF" w:rsidP="005412B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141,760</w:t>
            </w:r>
          </w:p>
        </w:tc>
      </w:tr>
      <w:tr w:rsidR="005412BD" w:rsidRPr="00E711EE" w:rsidTr="005412BD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7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5412BD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990,600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990,600</w:t>
            </w:r>
          </w:p>
        </w:tc>
      </w:tr>
      <w:tr w:rsidR="00940CAF" w:rsidRPr="00E711EE" w:rsidTr="005412BD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940CAF" w:rsidRPr="00E711EE" w:rsidRDefault="00940CAF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940CAF" w:rsidRPr="00E711EE" w:rsidRDefault="00940CAF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940CAF" w:rsidRPr="00E711EE" w:rsidRDefault="00940CAF" w:rsidP="009218F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990,600</w:t>
            </w:r>
          </w:p>
        </w:tc>
        <w:tc>
          <w:tcPr>
            <w:tcW w:w="1260" w:type="dxa"/>
            <w:noWrap/>
            <w:hideMark/>
          </w:tcPr>
          <w:p w:rsidR="00940CAF" w:rsidRPr="00E711EE" w:rsidRDefault="00940CAF" w:rsidP="009218F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940CAF" w:rsidRPr="00E711EE" w:rsidRDefault="00940CAF" w:rsidP="009218F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990,600</w:t>
            </w:r>
          </w:p>
        </w:tc>
      </w:tr>
    </w:tbl>
    <w:p w:rsidR="005412BD" w:rsidRDefault="005412BD" w:rsidP="0054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2BD" w:rsidRDefault="005412BD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FUNKSIONI : 03 RENDI DHE SIGURIA PUBLIKE </w:t>
      </w:r>
    </w:p>
    <w:p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160F5C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nfunksioni 031: Shërbimet policore</w:t>
      </w:r>
    </w:p>
    <w:p w:rsidR="00160F5C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03140: Shërbimet e Policisë</w:t>
      </w:r>
      <w:r w:rsidR="00160F5C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Vendore </w:t>
      </w:r>
    </w:p>
    <w:p w:rsidR="00EE6372" w:rsidRPr="00B43207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qëllimit dhe objektivave të politikës së programit:</w:t>
      </w:r>
    </w:p>
    <w:p w:rsidR="00F043F5" w:rsidRDefault="00F043F5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-Qëllimi i programit të Policisë Bash</w:t>
      </w:r>
      <w:r w:rsidR="00B43207">
        <w:rPr>
          <w:rFonts w:ascii="Times New Roman" w:hAnsi="Times New Roman" w:cs="Times New Roman"/>
          <w:sz w:val="24"/>
          <w:szCs w:val="24"/>
        </w:rPr>
        <w:t xml:space="preserve">kiake është: Shërbim të rendit, </w:t>
      </w:r>
      <w:r w:rsidRPr="00B43207">
        <w:rPr>
          <w:rFonts w:ascii="Times New Roman" w:hAnsi="Times New Roman" w:cs="Times New Roman"/>
          <w:sz w:val="24"/>
          <w:szCs w:val="24"/>
        </w:rPr>
        <w:t>qetësisë dhe mbarëvajtjes së jetës dhe punëve publike brenda territorit të Bashkisë, në përputhje me dispozitat ligjore. Parandalimin e kundërvajtjeve administrative, forcimin, inspektimin dhe monitorimin e zbatimit të rregulloreve e të akteve të Bashkisë dhe Këshillit Bashkiak brenda juridiksionit vendor dhe në përputhje me përcaktimet ligjor</w:t>
      </w:r>
      <w:r w:rsidR="00160F5C">
        <w:rPr>
          <w:rFonts w:ascii="Times New Roman" w:hAnsi="Times New Roman" w:cs="Times New Roman"/>
          <w:sz w:val="24"/>
          <w:szCs w:val="24"/>
        </w:rPr>
        <w:t>.</w:t>
      </w:r>
    </w:p>
    <w:p w:rsidR="00DC7CF0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5412BD" w:rsidRPr="00E711EE" w:rsidTr="005015CB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314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7635B6" w:rsidP="005015CB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Policia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5412BD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5412BD" w:rsidRPr="00E711EE" w:rsidRDefault="005412BD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5412BD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314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5412BD" w:rsidP="005015CB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940CAF" w:rsidP="005412B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997,102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997,102</w:t>
            </w:r>
          </w:p>
        </w:tc>
      </w:tr>
      <w:tr w:rsidR="005412BD" w:rsidRPr="00E711EE" w:rsidTr="005015CB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314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5412BD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166,518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166,518</w:t>
            </w:r>
          </w:p>
        </w:tc>
      </w:tr>
      <w:tr w:rsidR="005412BD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412BD" w:rsidRPr="00E711EE" w:rsidRDefault="005412BD" w:rsidP="005412BD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314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412BD" w:rsidRPr="00E711EE" w:rsidRDefault="005412BD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5412BD" w:rsidRPr="00E711EE" w:rsidRDefault="00940CAF" w:rsidP="007635B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1,163,620</w:t>
            </w:r>
          </w:p>
        </w:tc>
        <w:tc>
          <w:tcPr>
            <w:tcW w:w="1260" w:type="dxa"/>
            <w:noWrap/>
            <w:hideMark/>
          </w:tcPr>
          <w:p w:rsidR="005412BD" w:rsidRPr="00E711EE" w:rsidRDefault="005412BD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412BD" w:rsidRPr="00E711EE" w:rsidRDefault="00940CAF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1,163,620</w:t>
            </w:r>
          </w:p>
        </w:tc>
      </w:tr>
      <w:tr w:rsidR="00940CAF" w:rsidRPr="00E711EE" w:rsidTr="005015CB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940CAF" w:rsidRPr="00E711EE" w:rsidRDefault="00940CAF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940CAF" w:rsidRPr="00E711EE" w:rsidRDefault="00940CAF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940CAF" w:rsidRPr="00E711EE" w:rsidRDefault="00940CAF" w:rsidP="009218F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1,163,620</w:t>
            </w:r>
          </w:p>
        </w:tc>
        <w:tc>
          <w:tcPr>
            <w:tcW w:w="1260" w:type="dxa"/>
            <w:noWrap/>
            <w:hideMark/>
          </w:tcPr>
          <w:p w:rsidR="00940CAF" w:rsidRPr="00E711EE" w:rsidRDefault="00940CAF" w:rsidP="009218F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940CAF" w:rsidRPr="00E711EE" w:rsidRDefault="00940CAF" w:rsidP="009218F1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1,163,620</w:t>
            </w:r>
          </w:p>
        </w:tc>
      </w:tr>
    </w:tbl>
    <w:p w:rsidR="005412BD" w:rsidRDefault="005412BD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Nënfunksioni 032: Shërbimet e mbrojtjes nga zjarri </w:t>
      </w:r>
    </w:p>
    <w:p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03280: Mbrojtja nga zjarri dhe mbrojtja civile </w:t>
      </w:r>
    </w:p>
    <w:p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institucione dhe konkretisht: </w:t>
      </w:r>
    </w:p>
    <w:p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1. Aparatin e Bashkisë</w:t>
      </w:r>
      <w:r w:rsidR="00B42306">
        <w:rPr>
          <w:rFonts w:ascii="Times New Roman" w:hAnsi="Times New Roman" w:cs="Times New Roman"/>
          <w:sz w:val="24"/>
          <w:szCs w:val="24"/>
        </w:rPr>
        <w:t>.</w:t>
      </w:r>
    </w:p>
    <w:p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</w:t>
      </w:r>
      <w:r w:rsidR="00B43207">
        <w:rPr>
          <w:rFonts w:ascii="Times New Roman" w:hAnsi="Times New Roman" w:cs="Times New Roman"/>
          <w:sz w:val="24"/>
          <w:szCs w:val="24"/>
        </w:rPr>
        <w:t>Sektorin</w:t>
      </w:r>
      <w:r w:rsidRPr="00B43207">
        <w:rPr>
          <w:rFonts w:ascii="Times New Roman" w:hAnsi="Times New Roman" w:cs="Times New Roman"/>
          <w:sz w:val="24"/>
          <w:szCs w:val="24"/>
        </w:rPr>
        <w:t xml:space="preserve"> e MZSH</w:t>
      </w:r>
      <w:r w:rsidR="00B43207">
        <w:rPr>
          <w:rFonts w:ascii="Times New Roman" w:hAnsi="Times New Roman" w:cs="Times New Roman"/>
          <w:sz w:val="24"/>
          <w:szCs w:val="24"/>
        </w:rPr>
        <w:t>.</w:t>
      </w:r>
    </w:p>
    <w:p w:rsidR="00F043F5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objektivave të politikës së programit: Qëllimi i programit të Emergjencave Civile është: Zvogëlimi i riskut nga fatkeqësitë dhe menaxhimi i tyre, duke </w:t>
      </w:r>
      <w:r w:rsidRPr="00B43207">
        <w:rPr>
          <w:rFonts w:ascii="Times New Roman" w:hAnsi="Times New Roman" w:cs="Times New Roman"/>
          <w:sz w:val="24"/>
          <w:szCs w:val="24"/>
        </w:rPr>
        <w:lastRenderedPageBreak/>
        <w:t>siguruar mbrojtjen e jetës së njerëzve, pronës, trashëgimisë kulturore dhe mjedisit nëpërmjet sistemit të mbrojtjes civile.</w:t>
      </w:r>
    </w:p>
    <w:p w:rsidR="00A22382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738" w:type="dxa"/>
        <w:tblLayout w:type="fixed"/>
        <w:tblLook w:val="04A0"/>
      </w:tblPr>
      <w:tblGrid>
        <w:gridCol w:w="1253"/>
        <w:gridCol w:w="25"/>
        <w:gridCol w:w="4140"/>
        <w:gridCol w:w="1710"/>
        <w:gridCol w:w="1350"/>
        <w:gridCol w:w="1260"/>
      </w:tblGrid>
      <w:tr w:rsidR="007635B6" w:rsidRPr="00E711EE" w:rsidTr="00EB5842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7635B6" w:rsidRPr="00E711EE" w:rsidRDefault="007635B6" w:rsidP="007635B6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328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7635B6" w:rsidRPr="00E711EE" w:rsidRDefault="007E0E64" w:rsidP="005015CB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MZSH</w:t>
            </w:r>
          </w:p>
        </w:tc>
        <w:tc>
          <w:tcPr>
            <w:tcW w:w="1710" w:type="dxa"/>
            <w:noWrap/>
            <w:hideMark/>
          </w:tcPr>
          <w:p w:rsidR="007635B6" w:rsidRPr="00E711EE" w:rsidRDefault="007635B6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350" w:type="dxa"/>
            <w:noWrap/>
            <w:hideMark/>
          </w:tcPr>
          <w:p w:rsidR="007635B6" w:rsidRPr="00E711EE" w:rsidRDefault="007635B6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260" w:type="dxa"/>
            <w:noWrap/>
            <w:hideMark/>
          </w:tcPr>
          <w:p w:rsidR="007635B6" w:rsidRPr="00E711EE" w:rsidRDefault="007635B6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B71BB4" w:rsidRPr="00E711EE" w:rsidTr="00EB584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B71BB4" w:rsidRPr="00E711EE" w:rsidRDefault="00B71BB4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328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B71BB4" w:rsidRPr="00E711EE" w:rsidRDefault="00B71BB4" w:rsidP="005015CB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71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3,145,182</w:t>
            </w:r>
          </w:p>
        </w:tc>
        <w:tc>
          <w:tcPr>
            <w:tcW w:w="135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B71BB4" w:rsidRPr="00E711EE" w:rsidRDefault="00B71BB4" w:rsidP="009218F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3,145,182</w:t>
            </w:r>
          </w:p>
        </w:tc>
      </w:tr>
      <w:tr w:rsidR="00B71BB4" w:rsidRPr="00E711EE" w:rsidTr="00EB5842">
        <w:trPr>
          <w:trHeight w:val="530"/>
        </w:trPr>
        <w:tc>
          <w:tcPr>
            <w:cnfStyle w:val="001000000000"/>
            <w:tcW w:w="1253" w:type="dxa"/>
            <w:noWrap/>
            <w:hideMark/>
          </w:tcPr>
          <w:p w:rsidR="00B71BB4" w:rsidRPr="00E711EE" w:rsidRDefault="00B71BB4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328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B71BB4" w:rsidRPr="00E711EE" w:rsidRDefault="00B71BB4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710" w:type="dxa"/>
            <w:noWrap/>
            <w:hideMark/>
          </w:tcPr>
          <w:p w:rsidR="00B71BB4" w:rsidRPr="00E711EE" w:rsidRDefault="00B71BB4" w:rsidP="007635B6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525,240</w:t>
            </w:r>
          </w:p>
        </w:tc>
        <w:tc>
          <w:tcPr>
            <w:tcW w:w="135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B71BB4" w:rsidRPr="00E711EE" w:rsidRDefault="00B71BB4" w:rsidP="009218F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525,240</w:t>
            </w:r>
          </w:p>
        </w:tc>
      </w:tr>
      <w:tr w:rsidR="00B71BB4" w:rsidRPr="00E711EE" w:rsidTr="00EB584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B71BB4" w:rsidRPr="00E711EE" w:rsidRDefault="00B71BB4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328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B71BB4" w:rsidRPr="00E711EE" w:rsidRDefault="00B71BB4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71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3,670,422</w:t>
            </w:r>
          </w:p>
        </w:tc>
        <w:tc>
          <w:tcPr>
            <w:tcW w:w="135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B71BB4" w:rsidRPr="00E711EE" w:rsidRDefault="00B71BB4" w:rsidP="009218F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3,670,422</w:t>
            </w:r>
          </w:p>
        </w:tc>
      </w:tr>
      <w:tr w:rsidR="00B71BB4" w:rsidRPr="00E711EE" w:rsidTr="00EB5842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B71BB4" w:rsidRPr="00E711EE" w:rsidRDefault="00B71BB4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328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B71BB4" w:rsidRPr="00E711EE" w:rsidRDefault="00B71BB4" w:rsidP="005015C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Naftë</w:t>
            </w:r>
          </w:p>
        </w:tc>
        <w:tc>
          <w:tcPr>
            <w:tcW w:w="171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143,699</w:t>
            </w:r>
          </w:p>
        </w:tc>
        <w:tc>
          <w:tcPr>
            <w:tcW w:w="135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B71BB4" w:rsidRPr="00E711EE" w:rsidRDefault="00B71BB4" w:rsidP="009218F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143,699</w:t>
            </w:r>
          </w:p>
        </w:tc>
      </w:tr>
      <w:tr w:rsidR="00B71BB4" w:rsidRPr="00E711EE" w:rsidTr="00EB584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B71BB4" w:rsidRPr="00E711EE" w:rsidRDefault="00B71BB4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328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B71BB4" w:rsidRPr="00E711EE" w:rsidRDefault="00B71BB4" w:rsidP="005015C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Emergj.dieta ushtarakeve per uren baily Xiber</w:t>
            </w:r>
          </w:p>
        </w:tc>
        <w:tc>
          <w:tcPr>
            <w:tcW w:w="171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456,500</w:t>
            </w:r>
          </w:p>
        </w:tc>
        <w:tc>
          <w:tcPr>
            <w:tcW w:w="135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B71BB4" w:rsidRPr="00E711EE" w:rsidRDefault="00B71BB4" w:rsidP="009218F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456,500</w:t>
            </w:r>
          </w:p>
        </w:tc>
      </w:tr>
      <w:tr w:rsidR="00B71BB4" w:rsidRPr="00E711EE" w:rsidTr="00EB5842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B71BB4" w:rsidRPr="00E711EE" w:rsidRDefault="00B71BB4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328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B71BB4" w:rsidRPr="00E711EE" w:rsidRDefault="00B71BB4" w:rsidP="00B71BB4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Emergj.per karburant   per uren baily Xiber</w:t>
            </w:r>
          </w:p>
        </w:tc>
        <w:tc>
          <w:tcPr>
            <w:tcW w:w="171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132,000</w:t>
            </w:r>
          </w:p>
        </w:tc>
        <w:tc>
          <w:tcPr>
            <w:tcW w:w="1350" w:type="dxa"/>
            <w:noWrap/>
            <w:hideMark/>
          </w:tcPr>
          <w:p w:rsidR="00B71BB4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:rsidR="00B71BB4" w:rsidRPr="00E711EE" w:rsidRDefault="00B71BB4" w:rsidP="009218F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132,000</w:t>
            </w:r>
          </w:p>
        </w:tc>
      </w:tr>
      <w:tr w:rsidR="007E0E64" w:rsidRPr="00E711EE" w:rsidTr="00EB5842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E0E64" w:rsidRPr="00E711EE" w:rsidRDefault="007E0E64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7E0E64" w:rsidRPr="00E711EE" w:rsidRDefault="007E0E64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602+606</w:t>
            </w:r>
          </w:p>
        </w:tc>
        <w:tc>
          <w:tcPr>
            <w:tcW w:w="1710" w:type="dxa"/>
            <w:noWrap/>
            <w:hideMark/>
          </w:tcPr>
          <w:p w:rsidR="007E0E6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732,199</w:t>
            </w:r>
          </w:p>
        </w:tc>
        <w:tc>
          <w:tcPr>
            <w:tcW w:w="1350" w:type="dxa"/>
            <w:noWrap/>
            <w:hideMark/>
          </w:tcPr>
          <w:p w:rsidR="007E0E64" w:rsidRPr="00E711EE" w:rsidRDefault="007E0E64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E0E64" w:rsidRPr="00E711EE" w:rsidRDefault="00B71BB4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732,199</w:t>
            </w:r>
          </w:p>
        </w:tc>
      </w:tr>
      <w:tr w:rsidR="00D80A36" w:rsidRPr="00E711EE" w:rsidTr="00EB5842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D80A36" w:rsidRDefault="00D80A36">
            <w:r w:rsidRPr="008B48B3">
              <w:rPr>
                <w:rFonts w:ascii="Times New Roman" w:hAnsi="Times New Roman" w:cs="Times New Roman"/>
              </w:rPr>
              <w:t>03280</w:t>
            </w:r>
          </w:p>
        </w:tc>
        <w:tc>
          <w:tcPr>
            <w:tcW w:w="4140" w:type="dxa"/>
            <w:noWrap/>
            <w:hideMark/>
          </w:tcPr>
          <w:p w:rsidR="00D80A36" w:rsidRPr="00E711EE" w:rsidRDefault="00B71BB4" w:rsidP="005015CB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Emergjence per blerje lende drusore per uren Baily Xiber</w:t>
            </w:r>
          </w:p>
        </w:tc>
        <w:tc>
          <w:tcPr>
            <w:tcW w:w="1710" w:type="dxa"/>
            <w:noWrap/>
            <w:hideMark/>
          </w:tcPr>
          <w:p w:rsidR="00D80A36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322,800</w:t>
            </w:r>
          </w:p>
        </w:tc>
        <w:tc>
          <w:tcPr>
            <w:tcW w:w="1350" w:type="dxa"/>
            <w:noWrap/>
            <w:hideMark/>
          </w:tcPr>
          <w:p w:rsidR="00D80A36" w:rsidRPr="00E711EE" w:rsidRDefault="00D80A36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D80A36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322,800</w:t>
            </w:r>
          </w:p>
        </w:tc>
      </w:tr>
      <w:tr w:rsidR="00B71BB4" w:rsidRPr="00E711EE" w:rsidTr="00EB5842">
        <w:trPr>
          <w:cnfStyle w:val="000000100000"/>
          <w:trHeight w:val="683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B71BB4" w:rsidRPr="00E711EE" w:rsidRDefault="00B71BB4" w:rsidP="005015C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40" w:type="dxa"/>
            <w:noWrap/>
            <w:hideMark/>
          </w:tcPr>
          <w:p w:rsidR="00B71BB4" w:rsidRPr="00E711EE" w:rsidRDefault="00B71BB4" w:rsidP="005015C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>SHUMA 231</w:t>
            </w:r>
          </w:p>
        </w:tc>
        <w:tc>
          <w:tcPr>
            <w:tcW w:w="1710" w:type="dxa"/>
            <w:noWrap/>
            <w:hideMark/>
          </w:tcPr>
          <w:p w:rsidR="00B71BB4" w:rsidRPr="00B71BB4" w:rsidRDefault="00B71BB4" w:rsidP="009218F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71BB4">
              <w:rPr>
                <w:rFonts w:ascii="Times New Roman" w:hAnsi="Times New Roman" w:cs="Times New Roman"/>
                <w:b/>
              </w:rPr>
              <w:t>322,800</w:t>
            </w:r>
          </w:p>
        </w:tc>
        <w:tc>
          <w:tcPr>
            <w:tcW w:w="1350" w:type="dxa"/>
            <w:noWrap/>
            <w:hideMark/>
          </w:tcPr>
          <w:p w:rsidR="00B71BB4" w:rsidRPr="00B71BB4" w:rsidRDefault="00B71BB4" w:rsidP="009218F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noWrap/>
            <w:hideMark/>
          </w:tcPr>
          <w:p w:rsidR="00B71BB4" w:rsidRPr="00B71BB4" w:rsidRDefault="00B71BB4" w:rsidP="009218F1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B71BB4">
              <w:rPr>
                <w:rFonts w:ascii="Times New Roman" w:hAnsi="Times New Roman" w:cs="Times New Roman"/>
                <w:b/>
              </w:rPr>
              <w:t>322,800</w:t>
            </w:r>
          </w:p>
        </w:tc>
      </w:tr>
      <w:tr w:rsidR="007E0E64" w:rsidRPr="00E711EE" w:rsidTr="00EB5842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E0E64" w:rsidRPr="00E711EE" w:rsidRDefault="007E0E64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7E0E64" w:rsidRPr="00E711EE" w:rsidRDefault="007E0E64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710" w:type="dxa"/>
            <w:noWrap/>
            <w:hideMark/>
          </w:tcPr>
          <w:p w:rsidR="007E0E64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4,725,421</w:t>
            </w:r>
          </w:p>
        </w:tc>
        <w:tc>
          <w:tcPr>
            <w:tcW w:w="1350" w:type="dxa"/>
            <w:noWrap/>
            <w:hideMark/>
          </w:tcPr>
          <w:p w:rsidR="007E0E64" w:rsidRPr="00E711EE" w:rsidRDefault="007E0E64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7E0E64" w:rsidRPr="00E711EE" w:rsidRDefault="00B71BB4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4,725,421</w:t>
            </w:r>
          </w:p>
        </w:tc>
      </w:tr>
    </w:tbl>
    <w:p w:rsidR="007635B6" w:rsidRDefault="007635B6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 4: ÇËSHTJE EKONOMIKE</w:t>
      </w:r>
    </w:p>
    <w:p w:rsid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Nënfunksioni: 042: Bujqësia, pyjet, peshkimi dhe gjuetia</w:t>
      </w:r>
    </w:p>
    <w:p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: 04220 Shërbimet bujqësore , inspektimi, ushqimi dhe mbrojtja e konsumatorëve </w:t>
      </w:r>
    </w:p>
    <w:p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institucionet: 1. Drejtoria e </w:t>
      </w:r>
      <w:r w:rsidR="005D1BBC">
        <w:rPr>
          <w:rFonts w:ascii="Times New Roman" w:hAnsi="Times New Roman" w:cs="Times New Roman"/>
          <w:sz w:val="24"/>
          <w:szCs w:val="24"/>
        </w:rPr>
        <w:t xml:space="preserve">Zhvillimit të </w:t>
      </w:r>
      <w:r w:rsidRPr="00B43207">
        <w:rPr>
          <w:rFonts w:ascii="Times New Roman" w:hAnsi="Times New Roman" w:cs="Times New Roman"/>
          <w:sz w:val="24"/>
          <w:szCs w:val="24"/>
        </w:rPr>
        <w:t xml:space="preserve">Bujqësisë </w:t>
      </w:r>
      <w:r w:rsidR="005D1BBC">
        <w:rPr>
          <w:rFonts w:ascii="Times New Roman" w:hAnsi="Times New Roman" w:cs="Times New Roman"/>
          <w:sz w:val="24"/>
          <w:szCs w:val="24"/>
        </w:rPr>
        <w:t xml:space="preserve">dhe </w:t>
      </w:r>
      <w:r w:rsidR="00160F5C">
        <w:rPr>
          <w:rFonts w:ascii="Times New Roman" w:hAnsi="Times New Roman" w:cs="Times New Roman"/>
          <w:sz w:val="24"/>
          <w:szCs w:val="24"/>
        </w:rPr>
        <w:t>P</w:t>
      </w:r>
      <w:r w:rsidR="005D1BBC">
        <w:rPr>
          <w:rFonts w:ascii="Times New Roman" w:hAnsi="Times New Roman" w:cs="Times New Roman"/>
          <w:sz w:val="24"/>
          <w:szCs w:val="24"/>
        </w:rPr>
        <w:t>yje</w:t>
      </w:r>
      <w:r w:rsidRPr="00B43207">
        <w:rPr>
          <w:rFonts w:ascii="Times New Roman" w:hAnsi="Times New Roman" w:cs="Times New Roman"/>
          <w:sz w:val="24"/>
          <w:szCs w:val="24"/>
        </w:rPr>
        <w:t>ve</w:t>
      </w:r>
      <w:r w:rsidR="005D1BBC">
        <w:rPr>
          <w:rFonts w:ascii="Times New Roman" w:hAnsi="Times New Roman" w:cs="Times New Roman"/>
          <w:sz w:val="24"/>
          <w:szCs w:val="24"/>
        </w:rPr>
        <w:t>.</w:t>
      </w:r>
    </w:p>
    <w:p w:rsidR="00160F5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Qëllimet e programeve:</w:t>
      </w:r>
    </w:p>
    <w:p w:rsidR="00160F5C" w:rsidRPr="00160F5C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C">
        <w:rPr>
          <w:rFonts w:ascii="Times New Roman" w:hAnsi="Times New Roman" w:cs="Times New Roman"/>
          <w:sz w:val="24"/>
          <w:szCs w:val="24"/>
        </w:rPr>
        <w:t>Mbështetja për përmirësimin e cilësisë së jetës dhe nxitjen e shumëllojshmërisë së veprimtarive bujqësor</w:t>
      </w:r>
      <w:r w:rsidR="00A642F5" w:rsidRPr="00160F5C">
        <w:rPr>
          <w:rFonts w:ascii="Times New Roman" w:hAnsi="Times New Roman" w:cs="Times New Roman"/>
          <w:sz w:val="24"/>
          <w:szCs w:val="24"/>
        </w:rPr>
        <w:t>e dhe ekonomike në zonat rurale.</w:t>
      </w:r>
    </w:p>
    <w:p w:rsidR="00160F5C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5C">
        <w:rPr>
          <w:rFonts w:ascii="Times New Roman" w:hAnsi="Times New Roman" w:cs="Times New Roman"/>
          <w:sz w:val="24"/>
          <w:szCs w:val="24"/>
        </w:rPr>
        <w:lastRenderedPageBreak/>
        <w:t>Mbështetja për menaxhimin e tokës dhe përmirësimin e saj nëpërmjet projekteve, që fuqizojnë përdorimin e qëndrueshëm të tokave bujq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160F5C">
        <w:rPr>
          <w:rFonts w:ascii="Times New Roman" w:hAnsi="Times New Roman" w:cs="Times New Roman"/>
          <w:sz w:val="24"/>
          <w:szCs w:val="24"/>
        </w:rPr>
        <w:t xml:space="preserve">sore. </w:t>
      </w:r>
    </w:p>
    <w:p w:rsidR="007329C8" w:rsidRDefault="00EE6372" w:rsidP="00160F5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C8">
        <w:rPr>
          <w:rFonts w:ascii="Times New Roman" w:hAnsi="Times New Roman" w:cs="Times New Roman"/>
          <w:sz w:val="24"/>
          <w:szCs w:val="24"/>
        </w:rPr>
        <w:t xml:space="preserve">Krijimi dhe administrimi i sistemit vendor të informacionit dhe këshillimit bujqësor dhe rural. </w:t>
      </w:r>
    </w:p>
    <w:p w:rsidR="0019795E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7E0E64" w:rsidRPr="00E711EE" w:rsidTr="005015CB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7E0E64" w:rsidRPr="00E711EE" w:rsidRDefault="007E0E64" w:rsidP="007E0E64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7E0E64" w:rsidRPr="00E711EE" w:rsidRDefault="007E0E64" w:rsidP="005015CB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Bujqësia</w:t>
            </w:r>
          </w:p>
        </w:tc>
        <w:tc>
          <w:tcPr>
            <w:tcW w:w="1890" w:type="dxa"/>
            <w:noWrap/>
            <w:hideMark/>
          </w:tcPr>
          <w:p w:rsidR="007E0E64" w:rsidRPr="00E711EE" w:rsidRDefault="007E0E64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7E0E64" w:rsidRPr="00E711EE" w:rsidRDefault="007E0E64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7E0E64" w:rsidRPr="00E711EE" w:rsidRDefault="007E0E64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9218F1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9218F1" w:rsidRPr="00E711EE" w:rsidRDefault="009218F1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9218F1" w:rsidRPr="00E711EE" w:rsidRDefault="009218F1" w:rsidP="005015CB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9218F1" w:rsidRPr="00E711EE" w:rsidRDefault="009218F1" w:rsidP="007E0E6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754,859</w:t>
            </w:r>
          </w:p>
        </w:tc>
        <w:tc>
          <w:tcPr>
            <w:tcW w:w="1260" w:type="dxa"/>
            <w:noWrap/>
            <w:hideMark/>
          </w:tcPr>
          <w:p w:rsidR="009218F1" w:rsidRPr="00E711EE" w:rsidRDefault="009218F1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9218F1" w:rsidRPr="00E711EE" w:rsidRDefault="009218F1" w:rsidP="009218F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754,859</w:t>
            </w:r>
          </w:p>
        </w:tc>
      </w:tr>
      <w:tr w:rsidR="009218F1" w:rsidRPr="00E711EE" w:rsidTr="005015CB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9218F1" w:rsidRPr="00E711EE" w:rsidRDefault="009218F1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9218F1" w:rsidRPr="00E711EE" w:rsidRDefault="009218F1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9218F1" w:rsidRPr="00E711EE" w:rsidRDefault="009218F1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126,063</w:t>
            </w:r>
          </w:p>
        </w:tc>
        <w:tc>
          <w:tcPr>
            <w:tcW w:w="1260" w:type="dxa"/>
            <w:noWrap/>
            <w:hideMark/>
          </w:tcPr>
          <w:p w:rsidR="009218F1" w:rsidRPr="00E711EE" w:rsidRDefault="009218F1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9218F1" w:rsidRPr="00E711EE" w:rsidRDefault="009218F1" w:rsidP="009218F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126,063</w:t>
            </w:r>
          </w:p>
        </w:tc>
      </w:tr>
      <w:tr w:rsidR="009218F1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9218F1" w:rsidRPr="00E711EE" w:rsidRDefault="009218F1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9218F1" w:rsidRPr="00E711EE" w:rsidRDefault="009218F1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9218F1" w:rsidRPr="00E711EE" w:rsidRDefault="009218F1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880,922</w:t>
            </w:r>
          </w:p>
        </w:tc>
        <w:tc>
          <w:tcPr>
            <w:tcW w:w="1260" w:type="dxa"/>
            <w:noWrap/>
            <w:hideMark/>
          </w:tcPr>
          <w:p w:rsidR="009218F1" w:rsidRPr="00E711EE" w:rsidRDefault="009218F1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9218F1" w:rsidRPr="00E711EE" w:rsidRDefault="009218F1" w:rsidP="009218F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880,922</w:t>
            </w:r>
          </w:p>
        </w:tc>
      </w:tr>
      <w:tr w:rsidR="007E0E64" w:rsidRPr="00E711EE" w:rsidTr="005015CB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7E0E64" w:rsidRPr="00E711EE" w:rsidRDefault="007E0E64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7E0E64" w:rsidRDefault="009218F1" w:rsidP="005015C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Matjet fushore te procesit te regjistrimit fillestar ne ZK 3534 Suc</w:t>
            </w:r>
          </w:p>
        </w:tc>
        <w:tc>
          <w:tcPr>
            <w:tcW w:w="1890" w:type="dxa"/>
            <w:noWrap/>
            <w:hideMark/>
          </w:tcPr>
          <w:p w:rsidR="007E0E64" w:rsidRPr="00E711EE" w:rsidRDefault="00CA40E7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2,796,300</w:t>
            </w:r>
          </w:p>
        </w:tc>
        <w:tc>
          <w:tcPr>
            <w:tcW w:w="1260" w:type="dxa"/>
            <w:noWrap/>
            <w:hideMark/>
          </w:tcPr>
          <w:p w:rsidR="007E0E64" w:rsidRDefault="007E0E64" w:rsidP="005015C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7E0E64" w:rsidRDefault="00CA40E7" w:rsidP="005015C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2,796,300</w:t>
            </w:r>
          </w:p>
        </w:tc>
      </w:tr>
      <w:tr w:rsidR="00CA40E7" w:rsidRPr="00E711EE" w:rsidTr="005015CB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A40E7" w:rsidRPr="00E711EE" w:rsidRDefault="00CA40E7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CA40E7" w:rsidRPr="00E711EE" w:rsidRDefault="00CA40E7" w:rsidP="009218F1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1890" w:type="dxa"/>
            <w:noWrap/>
            <w:hideMark/>
          </w:tcPr>
          <w:p w:rsidR="00CA40E7" w:rsidRPr="00CA40E7" w:rsidRDefault="00CA40E7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CA40E7">
              <w:rPr>
                <w:rFonts w:ascii="Times New Roman" w:hAnsi="Times New Roman" w:cs="Times New Roman"/>
                <w:b/>
              </w:rPr>
              <w:t>2,796,300</w:t>
            </w:r>
          </w:p>
        </w:tc>
        <w:tc>
          <w:tcPr>
            <w:tcW w:w="1260" w:type="dxa"/>
            <w:noWrap/>
            <w:hideMark/>
          </w:tcPr>
          <w:p w:rsidR="00CA40E7" w:rsidRPr="00CA40E7" w:rsidRDefault="00CA40E7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CA40E7" w:rsidRPr="00CA40E7" w:rsidRDefault="00CA40E7" w:rsidP="00F8133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CA40E7">
              <w:rPr>
                <w:rFonts w:ascii="Times New Roman" w:hAnsi="Times New Roman" w:cs="Times New Roman"/>
                <w:b/>
              </w:rPr>
              <w:t xml:space="preserve">      2,796,300</w:t>
            </w:r>
          </w:p>
        </w:tc>
      </w:tr>
      <w:tr w:rsidR="00515AC9" w:rsidRPr="00E711EE" w:rsidTr="005015CB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515AC9" w:rsidRPr="00E711EE" w:rsidRDefault="00515AC9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15AC9" w:rsidRPr="00E711EE" w:rsidRDefault="00515AC9" w:rsidP="00515AC9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515AC9" w:rsidRDefault="00CA40E7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3,677,222</w:t>
            </w:r>
          </w:p>
        </w:tc>
        <w:tc>
          <w:tcPr>
            <w:tcW w:w="1260" w:type="dxa"/>
            <w:noWrap/>
            <w:hideMark/>
          </w:tcPr>
          <w:p w:rsidR="00515AC9" w:rsidRPr="00E711EE" w:rsidRDefault="00515AC9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15AC9" w:rsidRDefault="00CA40E7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3,677,222</w:t>
            </w:r>
          </w:p>
        </w:tc>
      </w:tr>
    </w:tbl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A9">
        <w:rPr>
          <w:rFonts w:ascii="Times New Roman" w:hAnsi="Times New Roman" w:cs="Times New Roman"/>
          <w:sz w:val="24"/>
          <w:szCs w:val="24"/>
        </w:rPr>
        <w:t>Programi: 04240</w:t>
      </w:r>
      <w:r w:rsidRPr="00B43207">
        <w:rPr>
          <w:rFonts w:ascii="Times New Roman" w:hAnsi="Times New Roman" w:cs="Times New Roman"/>
          <w:sz w:val="24"/>
          <w:szCs w:val="24"/>
        </w:rPr>
        <w:t xml:space="preserve"> Menaxhimi i ujitjes dhe kullimit.</w:t>
      </w:r>
    </w:p>
    <w:p w:rsidR="005D1BBC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Ky program përfshi</w:t>
      </w:r>
      <w:r w:rsidR="007329C8">
        <w:rPr>
          <w:rFonts w:ascii="Times New Roman" w:hAnsi="Times New Roman" w:cs="Times New Roman"/>
          <w:sz w:val="24"/>
          <w:szCs w:val="24"/>
        </w:rPr>
        <w:t>n</w:t>
      </w:r>
      <w:r w:rsidRPr="00B43207">
        <w:rPr>
          <w:rFonts w:ascii="Times New Roman" w:hAnsi="Times New Roman" w:cs="Times New Roman"/>
          <w:sz w:val="24"/>
          <w:szCs w:val="24"/>
        </w:rPr>
        <w:t>: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="005D1BBC">
        <w:rPr>
          <w:rFonts w:ascii="Times New Roman" w:hAnsi="Times New Roman" w:cs="Times New Roman"/>
          <w:sz w:val="24"/>
          <w:szCs w:val="24"/>
        </w:rPr>
        <w:t>Sektorin e Ujitjes dhe Kullimit</w:t>
      </w:r>
      <w:r w:rsidRPr="00B43207">
        <w:rPr>
          <w:rFonts w:ascii="Times New Roman" w:hAnsi="Times New Roman" w:cs="Times New Roman"/>
          <w:sz w:val="24"/>
          <w:szCs w:val="24"/>
        </w:rPr>
        <w:t>.</w:t>
      </w:r>
    </w:p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</w:t>
      </w:r>
      <w:r w:rsidR="005E56E9">
        <w:rPr>
          <w:rFonts w:ascii="Times New Roman" w:hAnsi="Times New Roman" w:cs="Times New Roman"/>
          <w:sz w:val="24"/>
          <w:szCs w:val="24"/>
        </w:rPr>
        <w:t>ivave të politikës së programit</w:t>
      </w:r>
    </w:p>
    <w:p w:rsidR="005E56E9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programit</w:t>
      </w:r>
      <w:r w:rsidR="007329C8">
        <w:rPr>
          <w:rFonts w:ascii="Times New Roman" w:hAnsi="Times New Roman" w:cs="Times New Roman"/>
          <w:sz w:val="24"/>
          <w:szCs w:val="24"/>
        </w:rPr>
        <w:t>:</w:t>
      </w:r>
      <w:r w:rsidRPr="00B43207">
        <w:rPr>
          <w:rFonts w:ascii="Times New Roman" w:hAnsi="Times New Roman" w:cs="Times New Roman"/>
          <w:sz w:val="24"/>
          <w:szCs w:val="24"/>
        </w:rPr>
        <w:t xml:space="preserve"> Administrimi,</w:t>
      </w:r>
      <w:r w:rsidR="007329C8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shfryt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zimi dhe mir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mbajtja e infrastruktur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7329C8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ujitjes dhe kullimi</w:t>
      </w:r>
      <w:r w:rsidR="00A642F5">
        <w:rPr>
          <w:rFonts w:ascii="Times New Roman" w:hAnsi="Times New Roman" w:cs="Times New Roman"/>
          <w:sz w:val="24"/>
          <w:szCs w:val="24"/>
        </w:rPr>
        <w:t>t</w:t>
      </w:r>
    </w:p>
    <w:p w:rsidR="005E56E9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78"/>
        <w:gridCol w:w="3510"/>
        <w:gridCol w:w="1890"/>
        <w:gridCol w:w="1260"/>
        <w:gridCol w:w="1620"/>
      </w:tblGrid>
      <w:tr w:rsidR="005015CB" w:rsidRPr="00E711EE" w:rsidTr="00CA40E7">
        <w:trPr>
          <w:cnfStyle w:val="100000000000"/>
          <w:trHeight w:val="360"/>
        </w:trPr>
        <w:tc>
          <w:tcPr>
            <w:cnfStyle w:val="001000000000"/>
            <w:tcW w:w="1278" w:type="dxa"/>
            <w:noWrap/>
            <w:hideMark/>
          </w:tcPr>
          <w:p w:rsidR="005015CB" w:rsidRPr="00E711EE" w:rsidRDefault="005015CB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5015CB" w:rsidRPr="00E711EE" w:rsidRDefault="005015CB" w:rsidP="005015CB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Ujitja dhe Kullimi</w:t>
            </w:r>
          </w:p>
        </w:tc>
        <w:tc>
          <w:tcPr>
            <w:tcW w:w="189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CA40E7" w:rsidRPr="00E711EE" w:rsidTr="00CA40E7">
        <w:trPr>
          <w:cnfStyle w:val="000000100000"/>
          <w:trHeight w:val="360"/>
        </w:trPr>
        <w:tc>
          <w:tcPr>
            <w:cnfStyle w:val="001000000000"/>
            <w:tcW w:w="1278" w:type="dxa"/>
            <w:noWrap/>
            <w:hideMark/>
          </w:tcPr>
          <w:p w:rsidR="00CA40E7" w:rsidRPr="00E711EE" w:rsidRDefault="00CA40E7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CA40E7" w:rsidRPr="00E711EE" w:rsidRDefault="00CA40E7" w:rsidP="005015CB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CA40E7" w:rsidRPr="00E711EE" w:rsidRDefault="00CA40E7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182,800</w:t>
            </w:r>
          </w:p>
        </w:tc>
        <w:tc>
          <w:tcPr>
            <w:tcW w:w="1260" w:type="dxa"/>
            <w:noWrap/>
            <w:hideMark/>
          </w:tcPr>
          <w:p w:rsidR="00CA40E7" w:rsidRPr="00E711EE" w:rsidRDefault="00CA40E7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A40E7" w:rsidRPr="00E711EE" w:rsidRDefault="00CA40E7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182,800</w:t>
            </w:r>
          </w:p>
        </w:tc>
      </w:tr>
      <w:tr w:rsidR="00CA40E7" w:rsidRPr="00E711EE" w:rsidTr="00CA40E7">
        <w:trPr>
          <w:trHeight w:val="360"/>
        </w:trPr>
        <w:tc>
          <w:tcPr>
            <w:cnfStyle w:val="001000000000"/>
            <w:tcW w:w="1278" w:type="dxa"/>
            <w:noWrap/>
            <w:hideMark/>
          </w:tcPr>
          <w:p w:rsidR="00CA40E7" w:rsidRPr="00E711EE" w:rsidRDefault="00CA40E7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CA40E7" w:rsidRPr="00E711EE" w:rsidRDefault="00CA40E7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CA40E7" w:rsidRPr="00E711EE" w:rsidRDefault="00CA40E7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30,528</w:t>
            </w:r>
          </w:p>
        </w:tc>
        <w:tc>
          <w:tcPr>
            <w:tcW w:w="1260" w:type="dxa"/>
            <w:noWrap/>
            <w:hideMark/>
          </w:tcPr>
          <w:p w:rsidR="00CA40E7" w:rsidRPr="00E711EE" w:rsidRDefault="00CA40E7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A40E7" w:rsidRPr="00E711EE" w:rsidRDefault="00CA40E7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30,528</w:t>
            </w:r>
          </w:p>
        </w:tc>
      </w:tr>
      <w:tr w:rsidR="00CA40E7" w:rsidRPr="00E711EE" w:rsidTr="00CA40E7">
        <w:trPr>
          <w:cnfStyle w:val="000000100000"/>
          <w:trHeight w:val="360"/>
        </w:trPr>
        <w:tc>
          <w:tcPr>
            <w:cnfStyle w:val="001000000000"/>
            <w:tcW w:w="1278" w:type="dxa"/>
            <w:noWrap/>
            <w:hideMark/>
          </w:tcPr>
          <w:p w:rsidR="00CA40E7" w:rsidRPr="00E711EE" w:rsidRDefault="00CA40E7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CA40E7" w:rsidRPr="00E711EE" w:rsidRDefault="00CA40E7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CA40E7" w:rsidRPr="00E711EE" w:rsidRDefault="00CA40E7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213,328</w:t>
            </w:r>
          </w:p>
        </w:tc>
        <w:tc>
          <w:tcPr>
            <w:tcW w:w="1260" w:type="dxa"/>
            <w:noWrap/>
            <w:hideMark/>
          </w:tcPr>
          <w:p w:rsidR="00CA40E7" w:rsidRPr="00E711EE" w:rsidRDefault="00CA40E7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A40E7" w:rsidRPr="00E711EE" w:rsidRDefault="00CA40E7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213,328</w:t>
            </w:r>
          </w:p>
        </w:tc>
      </w:tr>
      <w:tr w:rsidR="00027E5E" w:rsidTr="00CA40E7">
        <w:trPr>
          <w:trHeight w:val="360"/>
        </w:trPr>
        <w:tc>
          <w:tcPr>
            <w:cnfStyle w:val="001000000000"/>
            <w:tcW w:w="1278" w:type="dxa"/>
            <w:noWrap/>
            <w:hideMark/>
          </w:tcPr>
          <w:p w:rsidR="00027E5E" w:rsidRPr="00E711EE" w:rsidRDefault="00027E5E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027E5E" w:rsidRDefault="00027E5E" w:rsidP="005015C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Blerje material për kanalet vaditëse</w:t>
            </w:r>
          </w:p>
        </w:tc>
        <w:tc>
          <w:tcPr>
            <w:tcW w:w="1890" w:type="dxa"/>
            <w:noWrap/>
            <w:hideMark/>
          </w:tcPr>
          <w:p w:rsidR="00027E5E" w:rsidRPr="00E711EE" w:rsidRDefault="00027E5E" w:rsidP="00CA40E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A40E7">
              <w:rPr>
                <w:rFonts w:ascii="Times New Roman" w:hAnsi="Times New Roman" w:cs="Times New Roman"/>
              </w:rPr>
              <w:t>014,200</w:t>
            </w:r>
          </w:p>
        </w:tc>
        <w:tc>
          <w:tcPr>
            <w:tcW w:w="1260" w:type="dxa"/>
            <w:noWrap/>
            <w:hideMark/>
          </w:tcPr>
          <w:p w:rsidR="00027E5E" w:rsidRDefault="00027E5E" w:rsidP="005015C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027E5E" w:rsidRPr="00E711EE" w:rsidRDefault="00CA40E7" w:rsidP="002C377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2,014,200</w:t>
            </w:r>
          </w:p>
        </w:tc>
      </w:tr>
      <w:tr w:rsidR="00CA40E7" w:rsidRPr="00E711EE" w:rsidTr="00CA40E7">
        <w:trPr>
          <w:cnfStyle w:val="000000100000"/>
          <w:trHeight w:val="440"/>
        </w:trPr>
        <w:tc>
          <w:tcPr>
            <w:cnfStyle w:val="001000000000"/>
            <w:tcW w:w="1278" w:type="dxa"/>
            <w:noWrap/>
            <w:hideMark/>
          </w:tcPr>
          <w:p w:rsidR="00CA40E7" w:rsidRPr="00E711EE" w:rsidRDefault="00CA40E7" w:rsidP="00CA40E7">
            <w:pPr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424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CA40E7" w:rsidRPr="00CA40E7" w:rsidRDefault="00CA40E7" w:rsidP="00CA40E7">
            <w:pPr>
              <w:cnfStyle w:val="000000100000"/>
              <w:rPr>
                <w:b/>
              </w:rPr>
            </w:pPr>
            <w:r w:rsidRPr="00CA40E7">
              <w:rPr>
                <w:b/>
              </w:rPr>
              <w:t>Shuma 602-606</w:t>
            </w:r>
          </w:p>
        </w:tc>
        <w:tc>
          <w:tcPr>
            <w:tcW w:w="1890" w:type="dxa"/>
            <w:noWrap/>
            <w:hideMark/>
          </w:tcPr>
          <w:p w:rsidR="00CA40E7" w:rsidRPr="00CA40E7" w:rsidRDefault="00CA40E7" w:rsidP="00CA40E7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A40E7">
              <w:rPr>
                <w:b/>
                <w:bCs/>
              </w:rPr>
              <w:t>2,014,200</w:t>
            </w:r>
          </w:p>
        </w:tc>
        <w:tc>
          <w:tcPr>
            <w:tcW w:w="1260" w:type="dxa"/>
            <w:noWrap/>
            <w:hideMark/>
          </w:tcPr>
          <w:p w:rsidR="00CA40E7" w:rsidRPr="00CA40E7" w:rsidRDefault="00CA40E7" w:rsidP="00CA40E7">
            <w:pPr>
              <w:cnfStyle w:val="000000100000"/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A40E7" w:rsidRPr="00CA40E7" w:rsidRDefault="00CA40E7" w:rsidP="00CA40E7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65C30">
              <w:rPr>
                <w:b/>
                <w:bCs/>
              </w:rPr>
              <w:t xml:space="preserve">   </w:t>
            </w:r>
            <w:r w:rsidRPr="00CA40E7">
              <w:rPr>
                <w:b/>
                <w:bCs/>
              </w:rPr>
              <w:t>2,014,200</w:t>
            </w:r>
          </w:p>
        </w:tc>
      </w:tr>
      <w:tr w:rsidR="00027E5E" w:rsidRPr="00E711EE" w:rsidTr="005015CB">
        <w:trPr>
          <w:trHeight w:val="360"/>
        </w:trPr>
        <w:tc>
          <w:tcPr>
            <w:cnfStyle w:val="001000000000"/>
            <w:tcW w:w="1278" w:type="dxa"/>
            <w:noWrap/>
            <w:hideMark/>
          </w:tcPr>
          <w:p w:rsidR="00027E5E" w:rsidRPr="00027E5E" w:rsidRDefault="00CA40E7" w:rsidP="0050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04240</w:t>
            </w:r>
          </w:p>
        </w:tc>
        <w:tc>
          <w:tcPr>
            <w:tcW w:w="3510" w:type="dxa"/>
            <w:noWrap/>
            <w:hideMark/>
          </w:tcPr>
          <w:p w:rsidR="00027E5E" w:rsidRPr="00CA40E7" w:rsidRDefault="00CA40E7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CA40E7">
              <w:rPr>
                <w:rFonts w:ascii="Times New Roman" w:hAnsi="Times New Roman" w:cs="Times New Roman"/>
              </w:rPr>
              <w:t>Kolaudim Rikonstruksion kanali Ceruje</w:t>
            </w:r>
          </w:p>
        </w:tc>
        <w:tc>
          <w:tcPr>
            <w:tcW w:w="1890" w:type="dxa"/>
            <w:noWrap/>
            <w:hideMark/>
          </w:tcPr>
          <w:p w:rsidR="00027E5E" w:rsidRPr="00A65C30" w:rsidRDefault="00CA40E7" w:rsidP="001C536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A65C30">
              <w:rPr>
                <w:rFonts w:ascii="Times New Roman" w:hAnsi="Times New Roman" w:cs="Times New Roman"/>
                <w:bCs/>
              </w:rPr>
              <w:t>13,800</w:t>
            </w:r>
          </w:p>
        </w:tc>
        <w:tc>
          <w:tcPr>
            <w:tcW w:w="1260" w:type="dxa"/>
            <w:noWrap/>
            <w:hideMark/>
          </w:tcPr>
          <w:p w:rsidR="00027E5E" w:rsidRPr="00A65C30" w:rsidRDefault="00027E5E" w:rsidP="005015CB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027E5E" w:rsidRPr="00A65C30" w:rsidRDefault="00CA40E7" w:rsidP="00CA40E7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A65C30">
              <w:rPr>
                <w:rFonts w:ascii="Times New Roman" w:hAnsi="Times New Roman" w:cs="Times New Roman"/>
                <w:bCs/>
              </w:rPr>
              <w:t>13</w:t>
            </w:r>
            <w:r w:rsidR="00027E5E" w:rsidRPr="00A65C30">
              <w:rPr>
                <w:rFonts w:ascii="Times New Roman" w:hAnsi="Times New Roman" w:cs="Times New Roman"/>
                <w:bCs/>
              </w:rPr>
              <w:t>,</w:t>
            </w:r>
            <w:r w:rsidRPr="00A65C30">
              <w:rPr>
                <w:rFonts w:ascii="Times New Roman" w:hAnsi="Times New Roman" w:cs="Times New Roman"/>
                <w:bCs/>
              </w:rPr>
              <w:t>8</w:t>
            </w:r>
            <w:r w:rsidR="00027E5E" w:rsidRPr="00A65C3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CA40E7" w:rsidRPr="00E711EE" w:rsidTr="005015CB">
        <w:trPr>
          <w:cnfStyle w:val="000000100000"/>
          <w:trHeight w:val="360"/>
        </w:trPr>
        <w:tc>
          <w:tcPr>
            <w:cnfStyle w:val="001000000000"/>
            <w:tcW w:w="1278" w:type="dxa"/>
            <w:noWrap/>
            <w:hideMark/>
          </w:tcPr>
          <w:p w:rsidR="00CA40E7" w:rsidRPr="00E711EE" w:rsidRDefault="00CA40E7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CA40E7" w:rsidRPr="00E711EE" w:rsidRDefault="00CA40E7" w:rsidP="00CA40E7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</w:rPr>
              <w:t>231</w:t>
            </w:r>
          </w:p>
        </w:tc>
        <w:tc>
          <w:tcPr>
            <w:tcW w:w="1890" w:type="dxa"/>
            <w:noWrap/>
            <w:hideMark/>
          </w:tcPr>
          <w:p w:rsidR="00CA40E7" w:rsidRPr="00027E5E" w:rsidRDefault="00CA40E7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13,800</w:t>
            </w:r>
          </w:p>
        </w:tc>
        <w:tc>
          <w:tcPr>
            <w:tcW w:w="1260" w:type="dxa"/>
            <w:noWrap/>
            <w:hideMark/>
          </w:tcPr>
          <w:p w:rsidR="00CA40E7" w:rsidRPr="00027E5E" w:rsidRDefault="00CA40E7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A40E7" w:rsidRPr="00027E5E" w:rsidRDefault="00CA40E7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13,800</w:t>
            </w:r>
          </w:p>
        </w:tc>
      </w:tr>
      <w:tr w:rsidR="00CA40E7" w:rsidRPr="00E711EE" w:rsidTr="005015CB">
        <w:trPr>
          <w:trHeight w:val="360"/>
        </w:trPr>
        <w:tc>
          <w:tcPr>
            <w:cnfStyle w:val="001000000000"/>
            <w:tcW w:w="1278" w:type="dxa"/>
            <w:noWrap/>
            <w:hideMark/>
          </w:tcPr>
          <w:p w:rsidR="00CA40E7" w:rsidRPr="00E711EE" w:rsidRDefault="00CA40E7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CA40E7" w:rsidRPr="00E711EE" w:rsidRDefault="00CA40E7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CA40E7" w:rsidRPr="00E711EE" w:rsidRDefault="00A65C30" w:rsidP="001C536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2,241,328</w:t>
            </w:r>
          </w:p>
        </w:tc>
        <w:tc>
          <w:tcPr>
            <w:tcW w:w="1260" w:type="dxa"/>
            <w:noWrap/>
            <w:hideMark/>
          </w:tcPr>
          <w:p w:rsidR="00CA40E7" w:rsidRPr="00E711EE" w:rsidRDefault="00CA40E7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A40E7" w:rsidRPr="00E711EE" w:rsidRDefault="009D20B2" w:rsidP="001C536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2,241,328</w:t>
            </w:r>
          </w:p>
        </w:tc>
      </w:tr>
    </w:tbl>
    <w:p w:rsidR="00EE6372" w:rsidRPr="00B43207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Programi: 04260 Administrimi i Pyjeve dhe Kullotave. </w:t>
      </w:r>
    </w:p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këtij programi është:</w:t>
      </w:r>
    </w:p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Administrimi i çështjeve dhe shërbimeve pyjore;</w:t>
      </w:r>
    </w:p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Konservim, zgjerim dhe shfytëzim i racionalizuar i rezervave pyjore;</w:t>
      </w:r>
    </w:p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• Administrim i fond</w:t>
      </w:r>
      <w:r w:rsidR="007329C8">
        <w:rPr>
          <w:rFonts w:ascii="Times New Roman" w:hAnsi="Times New Roman" w:cs="Times New Roman"/>
          <w:sz w:val="24"/>
          <w:szCs w:val="24"/>
        </w:rPr>
        <w:t xml:space="preserve">it pyjor dhe kullosor publik; </w:t>
      </w:r>
    </w:p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• Prodhim dhe përhapje e informacionit të përgjithshëm, dokumentacionit teknik dhe statistikave për çështjet dhe shërbimet pyjore; </w:t>
      </w:r>
    </w:p>
    <w:p w:rsidR="007329C8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• Grante, hua ose financime për të mbështetur veprimtaritë tregtare pyjore; </w:t>
      </w:r>
    </w:p>
    <w:p w:rsidR="00F043F5" w:rsidRDefault="00EE6372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• Shpërndarja e kullotave, duke përshirë menaxhimin e kullotjes;</w:t>
      </w:r>
      <w:r w:rsidR="001C53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5636F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5015CB" w:rsidRPr="00E711EE" w:rsidTr="005015CB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015CB" w:rsidRPr="00E711EE" w:rsidRDefault="005015CB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015CB" w:rsidRPr="00E711EE" w:rsidRDefault="005015CB" w:rsidP="005015CB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Administrimi i Pyjeve</w:t>
            </w:r>
          </w:p>
        </w:tc>
        <w:tc>
          <w:tcPr>
            <w:tcW w:w="189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9D20B2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9D20B2" w:rsidRPr="00E711EE" w:rsidRDefault="009D20B2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9D20B2" w:rsidRPr="00E711EE" w:rsidRDefault="009D20B2" w:rsidP="005015CB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1,953,503</w:t>
            </w:r>
          </w:p>
        </w:tc>
        <w:tc>
          <w:tcPr>
            <w:tcW w:w="126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1,953,503</w:t>
            </w:r>
          </w:p>
        </w:tc>
      </w:tr>
      <w:tr w:rsidR="009D20B2" w:rsidRPr="00E711EE" w:rsidTr="005015CB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9D20B2" w:rsidRPr="00E711EE" w:rsidRDefault="009D20B2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9D20B2" w:rsidRPr="00E711EE" w:rsidRDefault="009D20B2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326,235</w:t>
            </w:r>
          </w:p>
        </w:tc>
        <w:tc>
          <w:tcPr>
            <w:tcW w:w="126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326,235</w:t>
            </w:r>
          </w:p>
        </w:tc>
      </w:tr>
      <w:tr w:rsidR="009D20B2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9D20B2" w:rsidRPr="00E711EE" w:rsidRDefault="009D20B2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9D20B2" w:rsidRPr="00E711EE" w:rsidRDefault="009D20B2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2,279,738</w:t>
            </w:r>
          </w:p>
        </w:tc>
        <w:tc>
          <w:tcPr>
            <w:tcW w:w="126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2,279,738</w:t>
            </w:r>
          </w:p>
        </w:tc>
      </w:tr>
      <w:tr w:rsidR="009D20B2" w:rsidRPr="00E711EE" w:rsidTr="005015CB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9D20B2" w:rsidRPr="00E711EE" w:rsidRDefault="009D20B2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9D20B2" w:rsidRPr="00E711EE" w:rsidRDefault="009D20B2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2,279,738</w:t>
            </w:r>
          </w:p>
        </w:tc>
        <w:tc>
          <w:tcPr>
            <w:tcW w:w="126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2,279,738</w:t>
            </w:r>
          </w:p>
        </w:tc>
      </w:tr>
    </w:tbl>
    <w:p w:rsidR="005015CB" w:rsidRDefault="005015C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1E">
        <w:rPr>
          <w:rFonts w:ascii="Times New Roman" w:hAnsi="Times New Roman" w:cs="Times New Roman"/>
          <w:sz w:val="24"/>
          <w:szCs w:val="24"/>
        </w:rPr>
        <w:t>Nënfunksioni 045: Transporti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C8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Programi 04520: Përmirësimi dhe modernizimi i infrastrukturës rrugore urbane dhe infrastrukturës rrugore rurale duke mundësuar akses të plotë të tyre në sistemin e infrastrukturës rrugore kombëtare dhe ndërkombëtare. </w:t>
      </w:r>
    </w:p>
    <w:p w:rsidR="00860A9D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Ndërtimi, rehabilitimi dhe mirëmbajtja e rrugëve vendore, trotuareve dhe shesheve publike vendore;</w:t>
      </w:r>
    </w:p>
    <w:p w:rsidR="00DA319B" w:rsidRPr="009D20B2" w:rsidRDefault="009B6DA4" w:rsidP="009D20B2">
      <w:pPr>
        <w:spacing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43207">
        <w:rPr>
          <w:rFonts w:ascii="Times New Roman" w:hAnsi="Times New Roman" w:cs="Times New Roman"/>
          <w:sz w:val="24"/>
          <w:szCs w:val="24"/>
        </w:rPr>
        <w:t>Përmir</w:t>
      </w:r>
      <w:r w:rsidR="00033D74" w:rsidRPr="00B43207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simi i rrjetit të rrugeve rurale duke siguruar lidhjen e të</w:t>
      </w:r>
      <w:r w:rsidR="00A642F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>gjitha qendrave të banuara me rrjetin rrugor urban dhe kombëtar.</w:t>
      </w:r>
      <w:r w:rsidR="001C53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B0137"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10098" w:type="dxa"/>
        <w:tblLayout w:type="fixed"/>
        <w:tblLook w:val="04A0"/>
      </w:tblPr>
      <w:tblGrid>
        <w:gridCol w:w="1253"/>
        <w:gridCol w:w="25"/>
        <w:gridCol w:w="4140"/>
        <w:gridCol w:w="1620"/>
        <w:gridCol w:w="1350"/>
        <w:gridCol w:w="1710"/>
      </w:tblGrid>
      <w:tr w:rsidR="005015CB" w:rsidRPr="00E711EE" w:rsidTr="005015CB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015CB" w:rsidRDefault="005015CB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  <w:p w:rsidR="005015CB" w:rsidRPr="00E711EE" w:rsidRDefault="005015CB" w:rsidP="00501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04530</w:t>
            </w:r>
          </w:p>
        </w:tc>
        <w:tc>
          <w:tcPr>
            <w:tcW w:w="4165" w:type="dxa"/>
            <w:gridSpan w:val="2"/>
            <w:noWrap/>
            <w:hideMark/>
          </w:tcPr>
          <w:p w:rsidR="005015CB" w:rsidRPr="00E711EE" w:rsidRDefault="005015CB" w:rsidP="005015CB">
            <w:pPr>
              <w:cnfStyle w:val="1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Aparati</w:t>
            </w:r>
          </w:p>
        </w:tc>
        <w:tc>
          <w:tcPr>
            <w:tcW w:w="162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35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710" w:type="dxa"/>
            <w:noWrap/>
            <w:hideMark/>
          </w:tcPr>
          <w:p w:rsidR="005015CB" w:rsidRPr="00E711EE" w:rsidRDefault="005015CB" w:rsidP="005015C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9D20B2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9D20B2" w:rsidRDefault="009D20B2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  <w:p w:rsidR="009D20B2" w:rsidRPr="00E711EE" w:rsidRDefault="009D20B2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gridSpan w:val="2"/>
            <w:noWrap/>
            <w:hideMark/>
          </w:tcPr>
          <w:p w:rsidR="009D20B2" w:rsidRPr="00E711EE" w:rsidRDefault="009D20B2" w:rsidP="005015CB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62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6,649,055</w:t>
            </w:r>
          </w:p>
        </w:tc>
        <w:tc>
          <w:tcPr>
            <w:tcW w:w="135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6,649,055</w:t>
            </w:r>
          </w:p>
        </w:tc>
      </w:tr>
      <w:tr w:rsidR="009D20B2" w:rsidRPr="00E711EE" w:rsidTr="005015CB">
        <w:trPr>
          <w:trHeight w:val="530"/>
        </w:trPr>
        <w:tc>
          <w:tcPr>
            <w:cnfStyle w:val="001000000000"/>
            <w:tcW w:w="1253" w:type="dxa"/>
            <w:noWrap/>
            <w:hideMark/>
          </w:tcPr>
          <w:p w:rsidR="009D20B2" w:rsidRPr="00E711EE" w:rsidRDefault="009D20B2" w:rsidP="005015CB">
            <w:pPr>
              <w:tabs>
                <w:tab w:val="left" w:pos="240"/>
                <w:tab w:val="center" w:pos="5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9D20B2" w:rsidRPr="00E711EE" w:rsidRDefault="009D20B2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62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1,080,340</w:t>
            </w:r>
          </w:p>
        </w:tc>
        <w:tc>
          <w:tcPr>
            <w:tcW w:w="135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1,080,340</w:t>
            </w:r>
          </w:p>
        </w:tc>
      </w:tr>
      <w:tr w:rsidR="009D20B2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9D20B2" w:rsidRPr="00E711EE" w:rsidRDefault="009D20B2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9D20B2" w:rsidRPr="00E711EE" w:rsidRDefault="009D20B2" w:rsidP="005015CB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62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7,549,395</w:t>
            </w:r>
          </w:p>
        </w:tc>
        <w:tc>
          <w:tcPr>
            <w:tcW w:w="1350" w:type="dxa"/>
            <w:noWrap/>
            <w:hideMark/>
          </w:tcPr>
          <w:p w:rsidR="009D20B2" w:rsidRPr="00E711EE" w:rsidRDefault="009D20B2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9D20B2" w:rsidRPr="00E711EE" w:rsidRDefault="009D20B2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7,549,395</w:t>
            </w:r>
          </w:p>
        </w:tc>
      </w:tr>
      <w:tr w:rsidR="005015CB" w:rsidRPr="00E711EE" w:rsidTr="005015CB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5015CB" w:rsidRPr="00E711EE" w:rsidRDefault="005015CB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5015CB" w:rsidRPr="00E711EE" w:rsidRDefault="00006F20" w:rsidP="00006F20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Blerje </w:t>
            </w:r>
            <w:r w:rsidR="00035F66">
              <w:rPr>
                <w:rFonts w:ascii="Times New Roman" w:hAnsi="Times New Roman" w:cs="Times New Roman"/>
              </w:rPr>
              <w:t xml:space="preserve">materiale </w:t>
            </w:r>
            <w:r>
              <w:rPr>
                <w:rFonts w:ascii="Times New Roman" w:hAnsi="Times New Roman" w:cs="Times New Roman"/>
              </w:rPr>
              <w:t xml:space="preserve"> për rrugët</w:t>
            </w:r>
          </w:p>
        </w:tc>
        <w:tc>
          <w:tcPr>
            <w:tcW w:w="1620" w:type="dxa"/>
            <w:noWrap/>
            <w:hideMark/>
          </w:tcPr>
          <w:p w:rsidR="005015CB" w:rsidRPr="00E711EE" w:rsidRDefault="009D20B2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1,998,320</w:t>
            </w:r>
          </w:p>
        </w:tc>
        <w:tc>
          <w:tcPr>
            <w:tcW w:w="1350" w:type="dxa"/>
            <w:noWrap/>
            <w:hideMark/>
          </w:tcPr>
          <w:p w:rsidR="005015CB" w:rsidRPr="00E711EE" w:rsidRDefault="00035F66" w:rsidP="00006F20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499,420</w:t>
            </w:r>
          </w:p>
        </w:tc>
        <w:tc>
          <w:tcPr>
            <w:tcW w:w="1710" w:type="dxa"/>
            <w:noWrap/>
            <w:hideMark/>
          </w:tcPr>
          <w:p w:rsidR="005015CB" w:rsidRPr="00E711EE" w:rsidRDefault="00035F66" w:rsidP="005015C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2,497,740</w:t>
            </w:r>
          </w:p>
        </w:tc>
      </w:tr>
      <w:tr w:rsidR="00035F66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035F66" w:rsidRPr="00E711EE" w:rsidRDefault="00035F66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035F66" w:rsidRPr="00E711EE" w:rsidRDefault="00035F66" w:rsidP="005015C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Naftë</w:t>
            </w:r>
          </w:p>
        </w:tc>
        <w:tc>
          <w:tcPr>
            <w:tcW w:w="1620" w:type="dxa"/>
            <w:noWrap/>
            <w:hideMark/>
          </w:tcPr>
          <w:p w:rsidR="00035F66" w:rsidRPr="00E711EE" w:rsidRDefault="00035F66" w:rsidP="006B670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3,902,400</w:t>
            </w:r>
          </w:p>
        </w:tc>
        <w:tc>
          <w:tcPr>
            <w:tcW w:w="1350" w:type="dxa"/>
            <w:noWrap/>
            <w:hideMark/>
          </w:tcPr>
          <w:p w:rsidR="00035F66" w:rsidRPr="00E711EE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hideMark/>
          </w:tcPr>
          <w:p w:rsidR="00035F66" w:rsidRPr="00E711EE" w:rsidRDefault="00035F66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3,902,400</w:t>
            </w:r>
          </w:p>
        </w:tc>
      </w:tr>
      <w:tr w:rsidR="00035F66" w:rsidRPr="00E711EE" w:rsidTr="005015CB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035F66" w:rsidRPr="00E711EE" w:rsidRDefault="00035F66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035F66" w:rsidRPr="00E711EE" w:rsidRDefault="00035F66" w:rsidP="005015CB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Blerje pjesë këmbimi për makinat</w:t>
            </w:r>
          </w:p>
        </w:tc>
        <w:tc>
          <w:tcPr>
            <w:tcW w:w="1620" w:type="dxa"/>
            <w:noWrap/>
            <w:hideMark/>
          </w:tcPr>
          <w:p w:rsidR="00035F66" w:rsidRPr="00E711EE" w:rsidRDefault="00035F66" w:rsidP="005015CB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328,800</w:t>
            </w:r>
          </w:p>
        </w:tc>
        <w:tc>
          <w:tcPr>
            <w:tcW w:w="1350" w:type="dxa"/>
            <w:noWrap/>
            <w:hideMark/>
          </w:tcPr>
          <w:p w:rsidR="00035F66" w:rsidRPr="00E711EE" w:rsidRDefault="00035F66" w:rsidP="005015CB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hideMark/>
          </w:tcPr>
          <w:p w:rsidR="00035F66" w:rsidRPr="00E711EE" w:rsidRDefault="00035F66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328,800</w:t>
            </w:r>
          </w:p>
        </w:tc>
      </w:tr>
      <w:tr w:rsidR="00035F66" w:rsidRPr="00E711EE" w:rsidTr="005015CB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035F66" w:rsidRPr="00E711EE" w:rsidRDefault="00035F66" w:rsidP="005015CB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035F66" w:rsidRDefault="00035F66" w:rsidP="005015CB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Goma për mjetet</w:t>
            </w:r>
          </w:p>
        </w:tc>
        <w:tc>
          <w:tcPr>
            <w:tcW w:w="1620" w:type="dxa"/>
            <w:noWrap/>
            <w:hideMark/>
          </w:tcPr>
          <w:p w:rsidR="00035F66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739,440</w:t>
            </w:r>
          </w:p>
        </w:tc>
        <w:tc>
          <w:tcPr>
            <w:tcW w:w="1350" w:type="dxa"/>
            <w:noWrap/>
            <w:hideMark/>
          </w:tcPr>
          <w:p w:rsidR="00035F66" w:rsidRPr="00E711EE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hideMark/>
          </w:tcPr>
          <w:p w:rsidR="00035F66" w:rsidRDefault="00035F66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739,440</w:t>
            </w:r>
          </w:p>
        </w:tc>
      </w:tr>
      <w:tr w:rsidR="00035F66" w:rsidRPr="00E711EE" w:rsidTr="005015CB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035F66" w:rsidRPr="00E711EE" w:rsidRDefault="00035F66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035F66" w:rsidRPr="00E711EE" w:rsidRDefault="00035F66" w:rsidP="005015CB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602+606</w:t>
            </w:r>
          </w:p>
        </w:tc>
        <w:tc>
          <w:tcPr>
            <w:tcW w:w="1620" w:type="dxa"/>
            <w:noWrap/>
            <w:hideMark/>
          </w:tcPr>
          <w:p w:rsidR="00035F66" w:rsidRPr="00E711EE" w:rsidRDefault="00035F66" w:rsidP="00035F6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6,968,960</w:t>
            </w:r>
          </w:p>
        </w:tc>
        <w:tc>
          <w:tcPr>
            <w:tcW w:w="1350" w:type="dxa"/>
            <w:noWrap/>
            <w:hideMark/>
          </w:tcPr>
          <w:p w:rsidR="00035F66" w:rsidRPr="00E711EE" w:rsidRDefault="00035F66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499,420</w:t>
            </w:r>
          </w:p>
        </w:tc>
        <w:tc>
          <w:tcPr>
            <w:tcW w:w="1710" w:type="dxa"/>
            <w:noWrap/>
            <w:hideMark/>
          </w:tcPr>
          <w:p w:rsidR="00035F66" w:rsidRPr="00E711EE" w:rsidRDefault="00035F66" w:rsidP="00A0122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7,468,380</w:t>
            </w:r>
          </w:p>
        </w:tc>
      </w:tr>
      <w:tr w:rsidR="00035F66" w:rsidRPr="00E711EE" w:rsidTr="005015CB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035F66" w:rsidRPr="00E711EE" w:rsidRDefault="00035F66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  <w:noWrap/>
            <w:hideMark/>
          </w:tcPr>
          <w:p w:rsidR="00035F66" w:rsidRPr="00B37FD7" w:rsidRDefault="00035F66" w:rsidP="005015CB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B97600">
              <w:rPr>
                <w:rFonts w:ascii="Times New Roman" w:hAnsi="Times New Roman" w:cs="Times New Roman"/>
                <w:bCs/>
                <w:color w:val="000000"/>
              </w:rPr>
              <w:t>Sist.asfaltim Rruga Pleshe -Ceruje-Patin</w:t>
            </w:r>
          </w:p>
        </w:tc>
        <w:tc>
          <w:tcPr>
            <w:tcW w:w="1620" w:type="dxa"/>
            <w:noWrap/>
            <w:hideMark/>
          </w:tcPr>
          <w:p w:rsidR="00035F66" w:rsidRPr="00B37FD7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noWrap/>
            <w:hideMark/>
          </w:tcPr>
          <w:p w:rsidR="00035F66" w:rsidRPr="00B97600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3,535,396</w:t>
            </w:r>
          </w:p>
        </w:tc>
        <w:tc>
          <w:tcPr>
            <w:tcW w:w="1710" w:type="dxa"/>
            <w:noWrap/>
            <w:hideMark/>
          </w:tcPr>
          <w:p w:rsidR="00035F66" w:rsidRPr="001C5362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3,535,396</w:t>
            </w:r>
          </w:p>
        </w:tc>
      </w:tr>
      <w:tr w:rsidR="00035F66" w:rsidRPr="00E711EE" w:rsidTr="005015CB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035F66" w:rsidRPr="00E711EE" w:rsidRDefault="00035F66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452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0" w:type="dxa"/>
            <w:noWrap/>
            <w:hideMark/>
          </w:tcPr>
          <w:p w:rsidR="00035F66" w:rsidRPr="00B97600" w:rsidRDefault="00035F66" w:rsidP="00035F66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B97600">
              <w:rPr>
                <w:rFonts w:ascii="Times New Roman" w:hAnsi="Times New Roman" w:cs="Times New Roman"/>
                <w:bCs/>
                <w:color w:val="000000"/>
              </w:rPr>
              <w:t xml:space="preserve">Furnizim vendosje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riparim tumbino liberro dhe FV Paraleli Liberri</w:t>
            </w:r>
          </w:p>
        </w:tc>
        <w:tc>
          <w:tcPr>
            <w:tcW w:w="1620" w:type="dxa"/>
            <w:noWrap/>
            <w:hideMark/>
          </w:tcPr>
          <w:p w:rsidR="00035F66" w:rsidRPr="00B97600" w:rsidRDefault="00035F66" w:rsidP="00B97600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</w:t>
            </w:r>
            <w:r w:rsidRPr="00B97600">
              <w:rPr>
                <w:rFonts w:ascii="Times New Roman" w:hAnsi="Times New Roman" w:cs="Times New Roman"/>
                <w:bCs/>
                <w:color w:val="000000"/>
              </w:rPr>
              <w:t>,000</w:t>
            </w:r>
          </w:p>
        </w:tc>
        <w:tc>
          <w:tcPr>
            <w:tcW w:w="1350" w:type="dxa"/>
            <w:noWrap/>
            <w:hideMark/>
          </w:tcPr>
          <w:p w:rsidR="00035F66" w:rsidRPr="00EA338A" w:rsidRDefault="00035F66" w:rsidP="005015CB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035F66" w:rsidRPr="001C5362" w:rsidRDefault="00035F66" w:rsidP="005015CB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219,000</w:t>
            </w:r>
          </w:p>
        </w:tc>
      </w:tr>
      <w:tr w:rsidR="00035F66" w:rsidRPr="00E711EE" w:rsidTr="00B97600">
        <w:trPr>
          <w:cnfStyle w:val="000000100000"/>
          <w:trHeight w:val="1115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035F66" w:rsidRPr="00E711EE" w:rsidRDefault="00035F66" w:rsidP="005015CB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40" w:type="dxa"/>
            <w:noWrap/>
            <w:hideMark/>
          </w:tcPr>
          <w:p w:rsidR="00035F66" w:rsidRDefault="00035F66" w:rsidP="005015C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5F66" w:rsidRPr="00E711EE" w:rsidRDefault="00035F66" w:rsidP="005015CB">
            <w:pPr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230-</w:t>
            </w: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>231</w:t>
            </w:r>
          </w:p>
        </w:tc>
        <w:tc>
          <w:tcPr>
            <w:tcW w:w="1620" w:type="dxa"/>
            <w:noWrap/>
            <w:hideMark/>
          </w:tcPr>
          <w:p w:rsidR="00035F66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5F66" w:rsidRPr="00E711EE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219,000</w:t>
            </w:r>
          </w:p>
        </w:tc>
        <w:tc>
          <w:tcPr>
            <w:tcW w:w="1350" w:type="dxa"/>
            <w:noWrap/>
            <w:hideMark/>
          </w:tcPr>
          <w:p w:rsidR="00035F66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5F66" w:rsidRPr="00035F66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5F66">
              <w:rPr>
                <w:rFonts w:ascii="Times New Roman" w:hAnsi="Times New Roman" w:cs="Times New Roman"/>
                <w:b/>
                <w:bCs/>
                <w:color w:val="000000"/>
              </w:rPr>
              <w:t>3,535,396</w:t>
            </w:r>
          </w:p>
        </w:tc>
        <w:tc>
          <w:tcPr>
            <w:tcW w:w="1710" w:type="dxa"/>
            <w:noWrap/>
            <w:hideMark/>
          </w:tcPr>
          <w:p w:rsidR="00035F66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35F66" w:rsidRPr="00E711EE" w:rsidRDefault="00035F66" w:rsidP="005015C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3,754,396</w:t>
            </w:r>
          </w:p>
        </w:tc>
      </w:tr>
      <w:tr w:rsidR="00035F66" w:rsidRPr="00E711EE" w:rsidTr="005015CB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035F66" w:rsidRPr="00E711EE" w:rsidRDefault="00035F66" w:rsidP="00501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035F66" w:rsidRPr="00E711EE" w:rsidRDefault="00035F66" w:rsidP="005015CB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620" w:type="dxa"/>
            <w:noWrap/>
            <w:hideMark/>
          </w:tcPr>
          <w:p w:rsidR="00035F66" w:rsidRPr="00E711EE" w:rsidRDefault="00035F66" w:rsidP="00A0122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14,737,355</w:t>
            </w:r>
          </w:p>
        </w:tc>
        <w:tc>
          <w:tcPr>
            <w:tcW w:w="1350" w:type="dxa"/>
            <w:noWrap/>
            <w:hideMark/>
          </w:tcPr>
          <w:p w:rsidR="00035F66" w:rsidRPr="00E711EE" w:rsidRDefault="00035F66" w:rsidP="005015C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4,034,816</w:t>
            </w:r>
          </w:p>
        </w:tc>
        <w:tc>
          <w:tcPr>
            <w:tcW w:w="1710" w:type="dxa"/>
            <w:noWrap/>
            <w:hideMark/>
          </w:tcPr>
          <w:p w:rsidR="00035F66" w:rsidRPr="00E711EE" w:rsidRDefault="00035F66" w:rsidP="00A0122B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18,772,171</w:t>
            </w:r>
          </w:p>
        </w:tc>
      </w:tr>
    </w:tbl>
    <w:p w:rsidR="005015CB" w:rsidRDefault="005015CB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>Funksioni 05:MBROJTJA E MJEDISIT</w:t>
      </w:r>
    </w:p>
    <w:p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Nënfunksioni 051: Menaxhimi i mbetjeve</w:t>
      </w:r>
    </w:p>
    <w:p w:rsidR="009B6DA4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05100: Menaxhimi i mbetjeve </w:t>
      </w:r>
    </w:p>
    <w:p w:rsidR="00A642F5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institucionin e Bashkisë </w:t>
      </w:r>
    </w:p>
    <w:p w:rsidR="0015314D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qëllimit dhe objektivave të politikës së programit</w:t>
      </w:r>
    </w:p>
    <w:p w:rsidR="0041662B" w:rsidRDefault="009B6DA4" w:rsidP="0049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-Qëllimi i programit të Menaxhimit të mbetjeve është: Përmirësimi i cilësisë së shërbimit, menaxhimi i mbetjeve të ngurta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EA338A" w:rsidRPr="00E711EE" w:rsidTr="009F03FA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EA338A" w:rsidRPr="00E711EE" w:rsidRDefault="00EA338A" w:rsidP="00EA338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510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EA338A" w:rsidRPr="00E711EE" w:rsidRDefault="001A608C" w:rsidP="00A7704A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Menaxhimi i mbetjeve</w:t>
            </w:r>
          </w:p>
        </w:tc>
        <w:tc>
          <w:tcPr>
            <w:tcW w:w="1890" w:type="dxa"/>
            <w:noWrap/>
            <w:hideMark/>
          </w:tcPr>
          <w:p w:rsidR="00EA338A" w:rsidRPr="00E711EE" w:rsidRDefault="00EA338A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EA338A" w:rsidRPr="00E711EE" w:rsidRDefault="00EA338A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EA338A" w:rsidRPr="00E711EE" w:rsidRDefault="00EA338A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846ACA" w:rsidRPr="00E711EE" w:rsidTr="009F03F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846ACA" w:rsidRPr="00E711EE" w:rsidRDefault="00846ACA" w:rsidP="00EA338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510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846ACA" w:rsidRPr="00E711EE" w:rsidRDefault="00846ACA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846ACA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899,656</w:t>
            </w:r>
          </w:p>
        </w:tc>
        <w:tc>
          <w:tcPr>
            <w:tcW w:w="1260" w:type="dxa"/>
            <w:noWrap/>
            <w:hideMark/>
          </w:tcPr>
          <w:p w:rsidR="00846ACA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846ACA" w:rsidRPr="00E711EE" w:rsidRDefault="00846ACA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899,656</w:t>
            </w:r>
          </w:p>
        </w:tc>
      </w:tr>
      <w:tr w:rsidR="00846ACA" w:rsidRPr="00E711EE" w:rsidTr="009F03F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846ACA" w:rsidRPr="00E711EE" w:rsidRDefault="00846ACA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510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846ACA" w:rsidRPr="00E711EE" w:rsidRDefault="00846ACA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846ACA" w:rsidRPr="00E711EE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150,243</w:t>
            </w:r>
          </w:p>
        </w:tc>
        <w:tc>
          <w:tcPr>
            <w:tcW w:w="1260" w:type="dxa"/>
            <w:noWrap/>
            <w:hideMark/>
          </w:tcPr>
          <w:p w:rsidR="00846ACA" w:rsidRPr="00E711EE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846ACA" w:rsidRPr="00E711EE" w:rsidRDefault="00846ACA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150,243</w:t>
            </w:r>
          </w:p>
        </w:tc>
      </w:tr>
      <w:tr w:rsidR="00846ACA" w:rsidRPr="00E711EE" w:rsidTr="009F03F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846ACA" w:rsidRPr="00E711EE" w:rsidRDefault="00846ACA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510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846ACA" w:rsidRPr="00E711EE" w:rsidRDefault="00846ACA" w:rsidP="00A7704A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846ACA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1,049,899</w:t>
            </w:r>
          </w:p>
        </w:tc>
        <w:tc>
          <w:tcPr>
            <w:tcW w:w="1260" w:type="dxa"/>
            <w:noWrap/>
            <w:hideMark/>
          </w:tcPr>
          <w:p w:rsidR="00846ACA" w:rsidRPr="00C455AD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846ACA" w:rsidRPr="00E711EE" w:rsidRDefault="00846ACA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1,049,899</w:t>
            </w:r>
          </w:p>
        </w:tc>
      </w:tr>
      <w:tr w:rsidR="00FA2D5F" w:rsidTr="009F03F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FA2D5F" w:rsidRPr="00E711EE" w:rsidRDefault="00FA2D5F" w:rsidP="00A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05100</w:t>
            </w:r>
          </w:p>
        </w:tc>
        <w:tc>
          <w:tcPr>
            <w:tcW w:w="3535" w:type="dxa"/>
            <w:gridSpan w:val="2"/>
            <w:noWrap/>
            <w:hideMark/>
          </w:tcPr>
          <w:p w:rsidR="00FA2D5F" w:rsidRDefault="00FA2D5F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9F03FA">
              <w:rPr>
                <w:rFonts w:ascii="Times New Roman" w:hAnsi="Times New Roman" w:cs="Times New Roman"/>
              </w:rPr>
              <w:t>Nafte</w:t>
            </w:r>
          </w:p>
        </w:tc>
        <w:tc>
          <w:tcPr>
            <w:tcW w:w="1890" w:type="dxa"/>
            <w:noWrap/>
            <w:hideMark/>
          </w:tcPr>
          <w:p w:rsidR="00FA2D5F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360,000</w:t>
            </w:r>
          </w:p>
        </w:tc>
        <w:tc>
          <w:tcPr>
            <w:tcW w:w="1260" w:type="dxa"/>
            <w:noWrap/>
            <w:hideMark/>
          </w:tcPr>
          <w:p w:rsidR="00FA2D5F" w:rsidRDefault="00FA2D5F" w:rsidP="00A7704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FA2D5F" w:rsidRDefault="00846ACA" w:rsidP="00CB699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FA2D5F">
              <w:rPr>
                <w:rFonts w:ascii="Times New Roman" w:hAnsi="Times New Roman" w:cs="Times New Roman"/>
              </w:rPr>
              <w:t>,000</w:t>
            </w:r>
          </w:p>
        </w:tc>
      </w:tr>
      <w:tr w:rsidR="00FA2D5F" w:rsidRPr="00E711EE" w:rsidTr="009F03FA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FA2D5F" w:rsidRPr="00E711EE" w:rsidRDefault="00FA2D5F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FA2D5F" w:rsidRPr="00E711EE" w:rsidRDefault="00FA2D5F" w:rsidP="009D64D4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602-606</w:t>
            </w:r>
          </w:p>
        </w:tc>
        <w:tc>
          <w:tcPr>
            <w:tcW w:w="1890" w:type="dxa"/>
            <w:noWrap/>
            <w:hideMark/>
          </w:tcPr>
          <w:p w:rsidR="00FA2D5F" w:rsidRPr="00E711EE" w:rsidRDefault="00C455AD" w:rsidP="00C455A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</w:t>
            </w:r>
            <w:r w:rsidR="00846ACA"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  <w:tc>
          <w:tcPr>
            <w:tcW w:w="1260" w:type="dxa"/>
            <w:noWrap/>
            <w:hideMark/>
          </w:tcPr>
          <w:p w:rsidR="00FA2D5F" w:rsidRPr="00E711EE" w:rsidRDefault="00FA2D5F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FA2D5F" w:rsidRPr="00E711EE" w:rsidRDefault="00846ACA" w:rsidP="00C455A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C455AD">
              <w:rPr>
                <w:rFonts w:ascii="Times New Roman" w:hAnsi="Times New Roman" w:cs="Times New Roman"/>
                <w:b/>
                <w:bCs/>
              </w:rPr>
              <w:t>60</w:t>
            </w:r>
            <w:r>
              <w:rPr>
                <w:rFonts w:ascii="Times New Roman" w:hAnsi="Times New Roman" w:cs="Times New Roman"/>
                <w:b/>
                <w:bCs/>
              </w:rPr>
              <w:t>,000</w:t>
            </w:r>
          </w:p>
        </w:tc>
      </w:tr>
      <w:tr w:rsidR="00FA2D5F" w:rsidRPr="00E711EE" w:rsidTr="009F03FA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FA2D5F" w:rsidRPr="00E711EE" w:rsidRDefault="00FA2D5F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FA2D5F" w:rsidRPr="00E711EE" w:rsidRDefault="00FA2D5F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FA2D5F" w:rsidRPr="00E711EE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1,409,899</w:t>
            </w:r>
          </w:p>
        </w:tc>
        <w:tc>
          <w:tcPr>
            <w:tcW w:w="1260" w:type="dxa"/>
            <w:noWrap/>
            <w:hideMark/>
          </w:tcPr>
          <w:p w:rsidR="00FA2D5F" w:rsidRPr="00E711EE" w:rsidRDefault="00FA2D5F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FA2D5F" w:rsidRPr="00E711EE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1,409,899</w:t>
            </w:r>
          </w:p>
        </w:tc>
      </w:tr>
    </w:tbl>
    <w:p w:rsidR="00EA338A" w:rsidRDefault="00EA338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F5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 06: STREHIMI DHE KOMODITETET E KOMUNITETIT</w:t>
      </w:r>
    </w:p>
    <w:p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Nënfunksioni 062: Zhvillimi i komunitetit</w:t>
      </w:r>
    </w:p>
    <w:p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06260: Shërbimet publike vendore </w:t>
      </w:r>
    </w:p>
    <w:p w:rsidR="0011465A" w:rsidRPr="00B4320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Ky program përfshin institucionin e Bashkisë </w:t>
      </w:r>
    </w:p>
    <w:p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qëllimit dhe objektivave të politikës së programit </w:t>
      </w:r>
    </w:p>
    <w:p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-Qëllimet e programit të Zhvillimit të komunitetit janë:</w:t>
      </w:r>
    </w:p>
    <w:p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 I. Garantimi për të gjithë qytetarët e saj shërbime publike cilësore në të gjithë territorin e saj pavarësisht vendndodhjes së tyre. </w:t>
      </w:r>
    </w:p>
    <w:p w:rsidR="009B0082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II. Përmirësimi i efiçencës dhe efektivitetit të shërbimeve publike, modernizimi i tyre nëpërmjet përmirësimit të vazhdueshëm të teknologjisë. </w:t>
      </w:r>
    </w:p>
    <w:p w:rsidR="006B0137" w:rsidRDefault="009B6DA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III. Rritja e transparencës në lidhje me ofrimin e shërbimeve publike dhe të sigurojë pjesëmarrjen e publikut në procesin e planifikimit dhe ta orientojë atë sipas nevojave të qytetarëve. </w:t>
      </w:r>
    </w:p>
    <w:p w:rsidR="00846ACA" w:rsidRDefault="009B6DA4" w:rsidP="00846ACA">
      <w:pPr>
        <w:spacing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43207">
        <w:rPr>
          <w:rFonts w:ascii="Times New Roman" w:hAnsi="Times New Roman" w:cs="Times New Roman"/>
          <w:sz w:val="24"/>
          <w:szCs w:val="24"/>
        </w:rPr>
        <w:t>IV. Ndërtimin, rehabilitimin dhe m</w:t>
      </w:r>
      <w:r w:rsidR="00A642F5">
        <w:rPr>
          <w:rFonts w:ascii="Times New Roman" w:hAnsi="Times New Roman" w:cs="Times New Roman"/>
          <w:sz w:val="24"/>
          <w:szCs w:val="24"/>
        </w:rPr>
        <w:t>irëmbajtjen e varrezave publike</w:t>
      </w:r>
    </w:p>
    <w:p w:rsidR="009B0082" w:rsidRPr="00846ACA" w:rsidRDefault="006B0137" w:rsidP="00846ACA">
      <w:pPr>
        <w:spacing w:line="360" w:lineRule="auto"/>
        <w:jc w:val="righ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2832D0" w:rsidRPr="00E711EE" w:rsidTr="00A7704A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2832D0" w:rsidRPr="00E711EE" w:rsidRDefault="002832D0" w:rsidP="002832D0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2832D0" w:rsidRPr="00E711EE" w:rsidRDefault="002832D0" w:rsidP="00A7704A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Shërbimet Publike</w:t>
            </w:r>
          </w:p>
        </w:tc>
        <w:tc>
          <w:tcPr>
            <w:tcW w:w="1890" w:type="dxa"/>
            <w:noWrap/>
            <w:hideMark/>
          </w:tcPr>
          <w:p w:rsidR="002832D0" w:rsidRPr="00E711EE" w:rsidRDefault="002832D0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2832D0" w:rsidRPr="00E711EE" w:rsidRDefault="002832D0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2832D0" w:rsidRPr="00E711EE" w:rsidRDefault="002832D0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C455AD" w:rsidRPr="00E711EE" w:rsidTr="002832D0">
        <w:trPr>
          <w:cnfStyle w:val="000000100000"/>
          <w:trHeight w:val="962"/>
        </w:trPr>
        <w:tc>
          <w:tcPr>
            <w:cnfStyle w:val="001000000000"/>
            <w:tcW w:w="1253" w:type="dxa"/>
            <w:noWrap/>
            <w:hideMark/>
          </w:tcPr>
          <w:p w:rsidR="00C455AD" w:rsidRPr="00E711EE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C455AD" w:rsidRPr="00E711EE" w:rsidRDefault="00C455AD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2832D0">
              <w:rPr>
                <w:rFonts w:ascii="Times New Roman" w:hAnsi="Times New Roman" w:cs="Times New Roman"/>
              </w:rPr>
              <w:t>Bl.materiale për asortimin e druve (zinxhir, lima, mishell etj)</w:t>
            </w:r>
          </w:p>
        </w:tc>
        <w:tc>
          <w:tcPr>
            <w:tcW w:w="1890" w:type="dxa"/>
            <w:noWrap/>
            <w:hideMark/>
          </w:tcPr>
          <w:p w:rsidR="00C455AD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455A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60" w:type="dxa"/>
            <w:noWrap/>
            <w:hideMark/>
          </w:tcPr>
          <w:p w:rsidR="00C455AD" w:rsidRPr="00E711EE" w:rsidRDefault="00C455AD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455AD" w:rsidRPr="00E711EE" w:rsidRDefault="00846ACA" w:rsidP="00CB699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455AD">
              <w:rPr>
                <w:rFonts w:ascii="Times New Roman" w:hAnsi="Times New Roman" w:cs="Times New Roman"/>
              </w:rPr>
              <w:t>0,000</w:t>
            </w:r>
          </w:p>
        </w:tc>
      </w:tr>
      <w:tr w:rsidR="00C455AD" w:rsidRPr="00E711EE" w:rsidTr="00A7704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C455AD" w:rsidRPr="00E711EE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C455AD" w:rsidRPr="00E711EE" w:rsidRDefault="00C455AD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2832D0">
              <w:rPr>
                <w:rFonts w:ascii="Times New Roman" w:hAnsi="Times New Roman" w:cs="Times New Roman"/>
              </w:rPr>
              <w:t>Blerje materiale elektrike</w:t>
            </w:r>
          </w:p>
        </w:tc>
        <w:tc>
          <w:tcPr>
            <w:tcW w:w="1890" w:type="dxa"/>
            <w:noWrap/>
            <w:hideMark/>
          </w:tcPr>
          <w:p w:rsidR="00C455AD" w:rsidRPr="00E711EE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355,200</w:t>
            </w:r>
          </w:p>
        </w:tc>
        <w:tc>
          <w:tcPr>
            <w:tcW w:w="1260" w:type="dxa"/>
            <w:noWrap/>
            <w:hideMark/>
          </w:tcPr>
          <w:p w:rsidR="00C455AD" w:rsidRPr="00E711EE" w:rsidRDefault="00C455AD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455AD" w:rsidRPr="00E711EE" w:rsidRDefault="00846ACA" w:rsidP="00CB6995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355,200</w:t>
            </w:r>
          </w:p>
        </w:tc>
      </w:tr>
      <w:tr w:rsidR="00C455AD" w:rsidRPr="00E711EE" w:rsidTr="00A7704A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455AD" w:rsidRPr="00E711EE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C455AD" w:rsidRPr="00E711EE" w:rsidRDefault="00C455AD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602-606</w:t>
            </w:r>
          </w:p>
        </w:tc>
        <w:tc>
          <w:tcPr>
            <w:tcW w:w="1890" w:type="dxa"/>
            <w:noWrap/>
            <w:hideMark/>
          </w:tcPr>
          <w:p w:rsidR="00C455AD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655,200</w:t>
            </w:r>
          </w:p>
        </w:tc>
        <w:tc>
          <w:tcPr>
            <w:tcW w:w="1260" w:type="dxa"/>
            <w:noWrap/>
            <w:hideMark/>
          </w:tcPr>
          <w:p w:rsidR="00C455AD" w:rsidRPr="00E711EE" w:rsidRDefault="00C455AD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455AD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655,200</w:t>
            </w:r>
          </w:p>
        </w:tc>
      </w:tr>
      <w:tr w:rsidR="00C455AD" w:rsidTr="00A7704A">
        <w:trPr>
          <w:trHeight w:val="665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455AD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C455AD" w:rsidRPr="009F03FA" w:rsidRDefault="00846ACA" w:rsidP="00A7704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2832D0">
              <w:rPr>
                <w:rFonts w:ascii="Times New Roman" w:hAnsi="Times New Roman" w:cs="Times New Roman"/>
              </w:rPr>
              <w:t>Blerje materiale elektrike</w:t>
            </w:r>
          </w:p>
        </w:tc>
        <w:tc>
          <w:tcPr>
            <w:tcW w:w="1890" w:type="dxa"/>
            <w:noWrap/>
            <w:hideMark/>
          </w:tcPr>
          <w:p w:rsidR="00C455AD" w:rsidRPr="009F03FA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44,400</w:t>
            </w:r>
          </w:p>
        </w:tc>
        <w:tc>
          <w:tcPr>
            <w:tcW w:w="1260" w:type="dxa"/>
            <w:noWrap/>
            <w:hideMark/>
          </w:tcPr>
          <w:p w:rsidR="00C455AD" w:rsidRPr="00EA338A" w:rsidRDefault="00C455AD" w:rsidP="00A7704A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455AD" w:rsidRPr="009F03FA" w:rsidRDefault="00846ACA" w:rsidP="00CB6995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44,400</w:t>
            </w:r>
          </w:p>
        </w:tc>
      </w:tr>
      <w:tr w:rsidR="00C455AD" w:rsidTr="00A7704A">
        <w:trPr>
          <w:cnfStyle w:val="000000100000"/>
          <w:trHeight w:val="62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455AD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</w:p>
          <w:p w:rsidR="00C455AD" w:rsidRPr="00E711EE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C455AD" w:rsidRPr="009F03FA" w:rsidRDefault="00846ACA" w:rsidP="00846AC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Mbik.objektit:Sist.asfalytim ne lagjet e </w:t>
            </w:r>
            <w:r w:rsidR="00C455AD" w:rsidRPr="00EF7CBE">
              <w:rPr>
                <w:rFonts w:ascii="Times New Roman" w:hAnsi="Times New Roman" w:cs="Times New Roman"/>
                <w:bCs/>
                <w:color w:val="000000"/>
              </w:rPr>
              <w:t xml:space="preserve">qytetit </w:t>
            </w:r>
          </w:p>
        </w:tc>
        <w:tc>
          <w:tcPr>
            <w:tcW w:w="1890" w:type="dxa"/>
            <w:noWrap/>
            <w:hideMark/>
          </w:tcPr>
          <w:p w:rsidR="00C455AD" w:rsidRPr="009F03FA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78,24</w:t>
            </w:r>
            <w:r w:rsidR="00C455AD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60" w:type="dxa"/>
            <w:noWrap/>
            <w:hideMark/>
          </w:tcPr>
          <w:p w:rsidR="00C455AD" w:rsidRPr="00EA338A" w:rsidRDefault="00C455AD" w:rsidP="00A7704A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noWrap/>
            <w:hideMark/>
          </w:tcPr>
          <w:p w:rsidR="00C455AD" w:rsidRPr="009F03FA" w:rsidRDefault="00846ACA" w:rsidP="00CB6995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78,240</w:t>
            </w:r>
          </w:p>
        </w:tc>
      </w:tr>
      <w:tr w:rsidR="00C455AD" w:rsidRPr="00E711EE" w:rsidTr="00C455AD">
        <w:trPr>
          <w:trHeight w:val="728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455AD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626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0" w:type="dxa"/>
            <w:noWrap/>
            <w:hideMark/>
          </w:tcPr>
          <w:p w:rsidR="00C455AD" w:rsidRPr="00E711EE" w:rsidRDefault="00C455AD" w:rsidP="00A7704A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230-</w:t>
            </w: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>231</w:t>
            </w:r>
          </w:p>
        </w:tc>
        <w:tc>
          <w:tcPr>
            <w:tcW w:w="1890" w:type="dxa"/>
            <w:noWrap/>
            <w:hideMark/>
          </w:tcPr>
          <w:p w:rsidR="00C455AD" w:rsidRDefault="00846ACA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122,640</w:t>
            </w:r>
          </w:p>
          <w:p w:rsidR="00C455AD" w:rsidRPr="00E711EE" w:rsidRDefault="00C455AD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noWrap/>
            <w:hideMark/>
          </w:tcPr>
          <w:p w:rsidR="00C455AD" w:rsidRDefault="00C455AD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455AD" w:rsidRPr="00E711EE" w:rsidRDefault="00C455AD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C455AD" w:rsidRPr="00E711EE" w:rsidRDefault="00846ACA" w:rsidP="00C455AD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122,640</w:t>
            </w:r>
          </w:p>
        </w:tc>
      </w:tr>
      <w:tr w:rsidR="00C455AD" w:rsidRPr="00E711EE" w:rsidTr="00A7704A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455AD" w:rsidRPr="00E711EE" w:rsidRDefault="00C455AD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C455AD" w:rsidRPr="00E711EE" w:rsidRDefault="00C455AD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C455AD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777,840</w:t>
            </w:r>
          </w:p>
        </w:tc>
        <w:tc>
          <w:tcPr>
            <w:tcW w:w="1260" w:type="dxa"/>
            <w:noWrap/>
            <w:hideMark/>
          </w:tcPr>
          <w:p w:rsidR="00C455AD" w:rsidRPr="00E711EE" w:rsidRDefault="00C455AD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455AD" w:rsidRPr="00E711EE" w:rsidRDefault="00846ACA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777,840</w:t>
            </w:r>
          </w:p>
        </w:tc>
      </w:tr>
    </w:tbl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06330: Furnizimi me ujë </w:t>
      </w: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përfshin institucione dhe konkretisht:</w:t>
      </w: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1. Aparatin e Bashkisë</w:t>
      </w: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2.</w:t>
      </w:r>
      <w:r w:rsidR="00A642F5">
        <w:rPr>
          <w:rFonts w:ascii="Times New Roman" w:hAnsi="Times New Roman" w:cs="Times New Roman"/>
          <w:sz w:val="24"/>
          <w:szCs w:val="24"/>
        </w:rPr>
        <w:t xml:space="preserve">Sektorin e </w:t>
      </w:r>
      <w:r w:rsidRPr="00B43207">
        <w:rPr>
          <w:rFonts w:ascii="Times New Roman" w:hAnsi="Times New Roman" w:cs="Times New Roman"/>
          <w:sz w:val="24"/>
          <w:szCs w:val="24"/>
        </w:rPr>
        <w:t xml:space="preserve"> Ujësjellësi</w:t>
      </w:r>
      <w:r w:rsidR="00A642F5">
        <w:rPr>
          <w:rFonts w:ascii="Times New Roman" w:hAnsi="Times New Roman" w:cs="Times New Roman"/>
          <w:sz w:val="24"/>
          <w:szCs w:val="24"/>
        </w:rPr>
        <w:t>t</w:t>
      </w:r>
      <w:r w:rsidRPr="00B43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82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>Realizimi i qëllimit dhe objektivave të politikës së programit</w:t>
      </w:r>
    </w:p>
    <w:p w:rsidR="000842DE" w:rsidRDefault="0011465A" w:rsidP="000842DE">
      <w:pPr>
        <w:spacing w:line="36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-Qëllimi i programit të Prodhimit dhe shpërndarjes së ujit të pijshëm dhe mbledhjes së ujërave të përdorura, është: 1. Garantimi i furnizimit me ujë të pijshëm të popullatës </w:t>
      </w:r>
      <w:r w:rsidR="00A642F5">
        <w:rPr>
          <w:rFonts w:ascii="Times New Roman" w:hAnsi="Times New Roman" w:cs="Times New Roman"/>
          <w:sz w:val="24"/>
          <w:szCs w:val="24"/>
        </w:rPr>
        <w:t>me sa me shumë orë q</w:t>
      </w:r>
      <w:r w:rsidR="00A642F5" w:rsidRPr="00A642F5">
        <w:rPr>
          <w:rFonts w:ascii="Times New Roman" w:eastAsia="MS Gothic" w:hAnsi="Times New Roman" w:cs="Times New Roman"/>
          <w:sz w:val="24"/>
          <w:szCs w:val="24"/>
        </w:rPr>
        <w:t xml:space="preserve">ë </w:t>
      </w:r>
      <w:r w:rsidR="00A642F5">
        <w:rPr>
          <w:rFonts w:ascii="Times New Roman" w:eastAsia="MS Gothic" w:hAnsi="Times New Roman" w:cs="Times New Roman"/>
          <w:sz w:val="24"/>
          <w:szCs w:val="24"/>
        </w:rPr>
        <w:t>të jetë e mundu</w:t>
      </w:r>
      <w:r w:rsidR="000842DE">
        <w:rPr>
          <w:rFonts w:ascii="Times New Roman" w:eastAsia="MS Gothic" w:hAnsi="Times New Roman" w:cs="Times New Roman"/>
          <w:sz w:val="24"/>
          <w:szCs w:val="24"/>
        </w:rPr>
        <w:t>r.</w:t>
      </w:r>
    </w:p>
    <w:p w:rsidR="009B0082" w:rsidRDefault="006B0137" w:rsidP="000842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37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440"/>
      </w:tblGrid>
      <w:tr w:rsidR="00EF7CBE" w:rsidRPr="00E711EE" w:rsidTr="00EB5842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EF7CBE" w:rsidRPr="00E711EE" w:rsidRDefault="00EF7CBE" w:rsidP="00EF7CBE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EF7CBE" w:rsidRPr="00E711EE" w:rsidRDefault="00EF7CBE" w:rsidP="00A7704A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Ujësjellësi</w:t>
            </w:r>
          </w:p>
        </w:tc>
        <w:tc>
          <w:tcPr>
            <w:tcW w:w="1890" w:type="dxa"/>
            <w:noWrap/>
            <w:hideMark/>
          </w:tcPr>
          <w:p w:rsidR="00EF7CBE" w:rsidRPr="00E711EE" w:rsidRDefault="00EF7CBE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EF7CBE" w:rsidRPr="00E711EE" w:rsidRDefault="00EF7CBE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440" w:type="dxa"/>
            <w:noWrap/>
            <w:hideMark/>
          </w:tcPr>
          <w:p w:rsidR="00EF7CBE" w:rsidRPr="00E711EE" w:rsidRDefault="00EF7CBE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EF7CBE" w:rsidRPr="00E711EE" w:rsidTr="00EB584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EF7CBE" w:rsidRPr="00E711EE" w:rsidRDefault="00EF7CBE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EF7CBE" w:rsidRPr="00E711EE" w:rsidRDefault="00EF7CBE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EF7CBE" w:rsidRPr="00E711EE" w:rsidRDefault="000842DE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896,502</w:t>
            </w:r>
          </w:p>
        </w:tc>
        <w:tc>
          <w:tcPr>
            <w:tcW w:w="1260" w:type="dxa"/>
            <w:noWrap/>
            <w:hideMark/>
          </w:tcPr>
          <w:p w:rsidR="00EF7CBE" w:rsidRPr="00E711EE" w:rsidRDefault="00EF7CBE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EF7CBE" w:rsidRPr="00E711EE" w:rsidRDefault="000842DE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896,502</w:t>
            </w:r>
          </w:p>
        </w:tc>
      </w:tr>
      <w:tr w:rsidR="00EF7CBE" w:rsidRPr="00E711EE" w:rsidTr="00EB5842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EF7CBE" w:rsidRPr="00E711EE" w:rsidRDefault="00EF7CBE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EF7CBE" w:rsidRPr="00E711EE" w:rsidRDefault="00EF7CBE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EF7CBE" w:rsidRPr="00E711EE" w:rsidRDefault="00EF7CBE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EF7CBE" w:rsidRPr="00E711EE" w:rsidRDefault="00EF7CBE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EF7CBE" w:rsidRPr="00E711EE" w:rsidRDefault="00EF7CBE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EF7CBE" w:rsidRPr="00E711EE" w:rsidTr="00EB584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EF7CBE" w:rsidRPr="00E711EE" w:rsidRDefault="00EF7CBE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EF7CBE" w:rsidRPr="00E711EE" w:rsidRDefault="00EF7CBE" w:rsidP="00A7704A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EF7CBE" w:rsidRPr="00E711EE" w:rsidRDefault="000842DE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896,502</w:t>
            </w:r>
          </w:p>
        </w:tc>
        <w:tc>
          <w:tcPr>
            <w:tcW w:w="1260" w:type="dxa"/>
            <w:noWrap/>
            <w:hideMark/>
          </w:tcPr>
          <w:p w:rsidR="00EF7CBE" w:rsidRPr="00EB5842" w:rsidRDefault="00EF7CBE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EF7CBE" w:rsidRPr="00E711EE" w:rsidRDefault="000842DE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896,502</w:t>
            </w:r>
          </w:p>
        </w:tc>
      </w:tr>
      <w:tr w:rsidR="00EB5842" w:rsidRPr="00E711EE" w:rsidTr="00EB5842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EB5842" w:rsidRPr="00E711EE" w:rsidRDefault="00EB5842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EB5842" w:rsidRPr="00E711EE" w:rsidRDefault="00EB5842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EB5842" w:rsidRPr="000842DE" w:rsidRDefault="000842DE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0842DE">
              <w:rPr>
                <w:rFonts w:ascii="Times New Roman" w:hAnsi="Times New Roman" w:cs="Times New Roman"/>
                <w:b/>
              </w:rPr>
              <w:t>896,502</w:t>
            </w:r>
          </w:p>
        </w:tc>
        <w:tc>
          <w:tcPr>
            <w:tcW w:w="1260" w:type="dxa"/>
            <w:noWrap/>
            <w:hideMark/>
          </w:tcPr>
          <w:p w:rsidR="00EB5842" w:rsidRPr="000842DE" w:rsidRDefault="00EB5842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noWrap/>
            <w:hideMark/>
          </w:tcPr>
          <w:p w:rsidR="00EB5842" w:rsidRPr="000842DE" w:rsidRDefault="000842DE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0842DE">
              <w:rPr>
                <w:rFonts w:ascii="Times New Roman" w:hAnsi="Times New Roman" w:cs="Times New Roman"/>
                <w:b/>
              </w:rPr>
              <w:t>896,502</w:t>
            </w:r>
          </w:p>
        </w:tc>
      </w:tr>
    </w:tbl>
    <w:p w:rsidR="00EF7CBE" w:rsidRDefault="00EF7CB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21"/>
        <w:tblW w:w="937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440"/>
      </w:tblGrid>
      <w:tr w:rsidR="000842DE" w:rsidRPr="00E711EE" w:rsidTr="00F81332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0842DE" w:rsidRPr="00E711EE" w:rsidRDefault="000842DE" w:rsidP="000842DE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637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0842DE" w:rsidRPr="00E711EE" w:rsidRDefault="000842DE" w:rsidP="00F81332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Ujësjellësi</w:t>
            </w:r>
          </w:p>
        </w:tc>
        <w:tc>
          <w:tcPr>
            <w:tcW w:w="1890" w:type="dxa"/>
            <w:noWrap/>
            <w:hideMark/>
          </w:tcPr>
          <w:p w:rsidR="000842DE" w:rsidRPr="00E711EE" w:rsidRDefault="000842DE" w:rsidP="00F813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0842DE" w:rsidRPr="00E711EE" w:rsidRDefault="000842DE" w:rsidP="00F813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440" w:type="dxa"/>
            <w:noWrap/>
            <w:hideMark/>
          </w:tcPr>
          <w:p w:rsidR="000842DE" w:rsidRPr="00E711EE" w:rsidRDefault="000842DE" w:rsidP="00F813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0842DE" w:rsidRPr="00E711EE" w:rsidTr="00F8133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0842DE" w:rsidRPr="00E711EE" w:rsidRDefault="000842DE" w:rsidP="000842DE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637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0842DE" w:rsidRPr="00E711EE" w:rsidRDefault="000842DE" w:rsidP="00F81332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Oponence teknike ndertim linje ujesjelles per fshatrat e Nj.Adm.Xiber</w:t>
            </w:r>
          </w:p>
        </w:tc>
        <w:tc>
          <w:tcPr>
            <w:tcW w:w="1890" w:type="dxa"/>
            <w:noWrap/>
            <w:hideMark/>
          </w:tcPr>
          <w:p w:rsidR="000842DE" w:rsidRPr="00E711EE" w:rsidRDefault="00DF1F71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311,070</w:t>
            </w:r>
          </w:p>
        </w:tc>
        <w:tc>
          <w:tcPr>
            <w:tcW w:w="1260" w:type="dxa"/>
            <w:noWrap/>
            <w:hideMark/>
          </w:tcPr>
          <w:p w:rsidR="000842DE" w:rsidRPr="00E711EE" w:rsidRDefault="000842DE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0842DE" w:rsidRPr="00E711EE" w:rsidRDefault="00DF1F71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311,070</w:t>
            </w:r>
          </w:p>
        </w:tc>
      </w:tr>
      <w:tr w:rsidR="000842DE" w:rsidRPr="00E711EE" w:rsidTr="00F81332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0842DE" w:rsidRPr="00E711EE" w:rsidRDefault="00DF1F71" w:rsidP="00DF1F71">
            <w:pPr>
              <w:tabs>
                <w:tab w:val="left" w:pos="240"/>
                <w:tab w:val="center" w:pos="5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35" w:type="dxa"/>
            <w:gridSpan w:val="2"/>
            <w:noWrap/>
            <w:hideMark/>
          </w:tcPr>
          <w:p w:rsidR="000842DE" w:rsidRPr="00E711EE" w:rsidRDefault="000842DE" w:rsidP="00DF1F71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noWrap/>
            <w:hideMark/>
          </w:tcPr>
          <w:p w:rsidR="000842DE" w:rsidRPr="00E711EE" w:rsidRDefault="000842DE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0842DE" w:rsidRPr="00E711EE" w:rsidRDefault="000842DE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0842DE" w:rsidRPr="00E711EE" w:rsidRDefault="000842DE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DF1F71" w:rsidRPr="00E711EE" w:rsidTr="00F8133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DF1F71" w:rsidRPr="00E711EE" w:rsidRDefault="00DF1F71" w:rsidP="000842DE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637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DF1F71" w:rsidRPr="00E711EE" w:rsidRDefault="00DF1F71" w:rsidP="00DF1F71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</w:rPr>
              <w:t>230-231</w:t>
            </w:r>
          </w:p>
        </w:tc>
        <w:tc>
          <w:tcPr>
            <w:tcW w:w="1890" w:type="dxa"/>
            <w:noWrap/>
            <w:hideMark/>
          </w:tcPr>
          <w:p w:rsidR="00DF1F71" w:rsidRPr="00E711EE" w:rsidRDefault="00DF1F71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311,070</w:t>
            </w:r>
          </w:p>
        </w:tc>
        <w:tc>
          <w:tcPr>
            <w:tcW w:w="1260" w:type="dxa"/>
            <w:noWrap/>
            <w:hideMark/>
          </w:tcPr>
          <w:p w:rsidR="00DF1F71" w:rsidRPr="00E711EE" w:rsidRDefault="00DF1F71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hideMark/>
          </w:tcPr>
          <w:p w:rsidR="00DF1F71" w:rsidRPr="00E711EE" w:rsidRDefault="00DF1F71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311,070</w:t>
            </w:r>
          </w:p>
        </w:tc>
      </w:tr>
      <w:tr w:rsidR="00DF1F71" w:rsidRPr="000842DE" w:rsidTr="00F81332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DF1F71" w:rsidRPr="00E711EE" w:rsidRDefault="00DF1F71" w:rsidP="00F8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DF1F71" w:rsidRPr="00E711EE" w:rsidRDefault="00DF1F71" w:rsidP="00F81332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DF1F71" w:rsidRPr="00DF1F71" w:rsidRDefault="00DF1F71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F71">
              <w:rPr>
                <w:rFonts w:ascii="Times New Roman" w:hAnsi="Times New Roman" w:cs="Times New Roman"/>
                <w:b/>
              </w:rPr>
              <w:t>311,070</w:t>
            </w:r>
          </w:p>
        </w:tc>
        <w:tc>
          <w:tcPr>
            <w:tcW w:w="1260" w:type="dxa"/>
            <w:noWrap/>
            <w:hideMark/>
          </w:tcPr>
          <w:p w:rsidR="00DF1F71" w:rsidRPr="00DF1F71" w:rsidRDefault="00DF1F71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noWrap/>
            <w:hideMark/>
          </w:tcPr>
          <w:p w:rsidR="00DF1F71" w:rsidRPr="00DF1F71" w:rsidRDefault="00DF1F71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DF1F71">
              <w:rPr>
                <w:rFonts w:ascii="Times New Roman" w:hAnsi="Times New Roman" w:cs="Times New Roman"/>
                <w:b/>
              </w:rPr>
              <w:t>311,070</w:t>
            </w:r>
          </w:p>
        </w:tc>
      </w:tr>
    </w:tbl>
    <w:p w:rsidR="000842DE" w:rsidRDefault="000842DE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2EF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</w:t>
      </w:r>
      <w:r w:rsidR="00AB77B5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8: ARGËTIMI, KULTURA DHE FEJA </w:t>
      </w: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Nënfunksioni 081: Shërbime rekreative dhe sportive </w:t>
      </w:r>
    </w:p>
    <w:p w:rsidR="003472EF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08130: Sport dhe argëtim </w:t>
      </w:r>
    </w:p>
    <w:p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rfshin institucione dhe konkretisht:</w:t>
      </w:r>
    </w:p>
    <w:p w:rsidR="005D1BBC" w:rsidRPr="005D1BBC" w:rsidRDefault="0011465A" w:rsidP="00160F5C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BC">
        <w:rPr>
          <w:rFonts w:ascii="Times New Roman" w:hAnsi="Times New Roman" w:cs="Times New Roman"/>
          <w:sz w:val="24"/>
          <w:szCs w:val="24"/>
        </w:rPr>
        <w:t>Aparatin e Bashkis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5D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EF" w:rsidRDefault="005D1BBC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5D1BBC"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="009B0082">
        <w:rPr>
          <w:rFonts w:ascii="Times New Roman" w:hAnsi="Times New Roman" w:cs="Times New Roman"/>
          <w:sz w:val="24"/>
          <w:szCs w:val="24"/>
        </w:rPr>
        <w:t>Ekip</w:t>
      </w:r>
      <w:r w:rsidR="0011465A" w:rsidRPr="005D1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082" w:rsidRDefault="0011465A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Realizimi i 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 dhe objektivave 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politik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programit: </w:t>
      </w:r>
    </w:p>
    <w:p w:rsidR="009B0082" w:rsidRDefault="0011465A" w:rsidP="00160F5C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llimi i programit Sport dhe argëtim 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sht</w:t>
      </w:r>
      <w:r w:rsidR="009B0082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: Ofrimi i shërbimeve specifike në lidhje me</w:t>
      </w:r>
    </w:p>
    <w:p w:rsidR="009B0082" w:rsidRP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>Informimin dhe këshillimin për rininë për shërbimet lokale, edukim, për formim profesional, etj.</w:t>
      </w:r>
    </w:p>
    <w:p w:rsid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 xml:space="preserve"> Vlerësimin e nevojës për mbështetje të të rinjve;</w:t>
      </w:r>
    </w:p>
    <w:p w:rsidR="009B0082" w:rsidRDefault="0011465A" w:rsidP="009B0082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82">
        <w:rPr>
          <w:rFonts w:ascii="Times New Roman" w:hAnsi="Times New Roman" w:cs="Times New Roman"/>
          <w:sz w:val="24"/>
          <w:szCs w:val="24"/>
        </w:rPr>
        <w:t xml:space="preserve"> Bashkëfinancim të aktiviteteve rinore; </w:t>
      </w:r>
    </w:p>
    <w:p w:rsidR="006B0137" w:rsidRDefault="0011465A" w:rsidP="00FB0D3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9B0082">
        <w:rPr>
          <w:rFonts w:ascii="Times New Roman" w:hAnsi="Times New Roman" w:cs="Times New Roman"/>
          <w:sz w:val="24"/>
          <w:szCs w:val="24"/>
        </w:rPr>
        <w:t>Bashkërendim me sektorin e shërbimeve sociale, shëndetësore e të sportit për nxitjen e aktiviteteve më të rinj</w:t>
      </w:r>
    </w:p>
    <w:p w:rsidR="00EC4300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600"/>
        <w:gridCol w:w="1800"/>
        <w:gridCol w:w="1260"/>
        <w:gridCol w:w="1620"/>
      </w:tblGrid>
      <w:tr w:rsidR="009D3C91" w:rsidRPr="00E711EE" w:rsidTr="002A6D36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9D3C91" w:rsidRPr="00E711EE" w:rsidRDefault="009D3C91" w:rsidP="009D3C91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813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5" w:type="dxa"/>
            <w:gridSpan w:val="2"/>
            <w:noWrap/>
            <w:hideMark/>
          </w:tcPr>
          <w:p w:rsidR="009D3C91" w:rsidRPr="00E711EE" w:rsidRDefault="009D3C91" w:rsidP="00A7704A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</w:t>
            </w:r>
          </w:p>
        </w:tc>
        <w:tc>
          <w:tcPr>
            <w:tcW w:w="1800" w:type="dxa"/>
            <w:noWrap/>
            <w:hideMark/>
          </w:tcPr>
          <w:p w:rsidR="009D3C91" w:rsidRPr="00E711EE" w:rsidRDefault="009D3C91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9D3C91" w:rsidRPr="00E711EE" w:rsidRDefault="009D3C91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9D3C91" w:rsidRPr="00E711EE" w:rsidRDefault="009D3C91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631746" w:rsidTr="002A6D36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631746" w:rsidRPr="00E711EE" w:rsidRDefault="00631746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813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5" w:type="dxa"/>
            <w:gridSpan w:val="2"/>
            <w:noWrap/>
            <w:hideMark/>
          </w:tcPr>
          <w:p w:rsidR="00631746" w:rsidRDefault="00FB0D33" w:rsidP="00A7704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Tarife per zhvillimin e ndeshjeve</w:t>
            </w:r>
          </w:p>
        </w:tc>
        <w:tc>
          <w:tcPr>
            <w:tcW w:w="1800" w:type="dxa"/>
            <w:noWrap/>
            <w:hideMark/>
          </w:tcPr>
          <w:p w:rsidR="00631746" w:rsidRDefault="00FB0D33" w:rsidP="002A6D3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260" w:type="dxa"/>
            <w:noWrap/>
            <w:hideMark/>
          </w:tcPr>
          <w:p w:rsidR="00631746" w:rsidRDefault="00631746" w:rsidP="00A7704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631746" w:rsidRDefault="00FB0D33" w:rsidP="002C377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</w:tr>
      <w:tr w:rsidR="00631746" w:rsidTr="002A6D36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631746" w:rsidRPr="00E711EE" w:rsidRDefault="00631746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813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5" w:type="dxa"/>
            <w:gridSpan w:val="2"/>
            <w:noWrap/>
            <w:hideMark/>
          </w:tcPr>
          <w:p w:rsidR="00631746" w:rsidRDefault="00631746" w:rsidP="00A7704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Transfertë, Shpenzime për aktivitete sportive</w:t>
            </w:r>
          </w:p>
        </w:tc>
        <w:tc>
          <w:tcPr>
            <w:tcW w:w="1800" w:type="dxa"/>
            <w:noWrap/>
            <w:hideMark/>
          </w:tcPr>
          <w:p w:rsidR="00631746" w:rsidRDefault="00FB0D33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409,978</w:t>
            </w:r>
          </w:p>
        </w:tc>
        <w:tc>
          <w:tcPr>
            <w:tcW w:w="1260" w:type="dxa"/>
            <w:noWrap/>
            <w:hideMark/>
          </w:tcPr>
          <w:p w:rsidR="00631746" w:rsidRDefault="00631746" w:rsidP="00A7704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631746" w:rsidRDefault="00FB0D33" w:rsidP="002C377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409,978</w:t>
            </w:r>
          </w:p>
        </w:tc>
      </w:tr>
      <w:tr w:rsidR="00631746" w:rsidRPr="00E711EE" w:rsidTr="002A6D36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631746" w:rsidRPr="00E711EE" w:rsidRDefault="00631746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noWrap/>
            <w:hideMark/>
          </w:tcPr>
          <w:p w:rsidR="00631746" w:rsidRPr="00E711EE" w:rsidRDefault="00631746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602-606</w:t>
            </w:r>
          </w:p>
        </w:tc>
        <w:tc>
          <w:tcPr>
            <w:tcW w:w="1800" w:type="dxa"/>
            <w:noWrap/>
            <w:hideMark/>
          </w:tcPr>
          <w:p w:rsidR="00631746" w:rsidRPr="00E711EE" w:rsidRDefault="00FB0D33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529,978</w:t>
            </w:r>
          </w:p>
        </w:tc>
        <w:tc>
          <w:tcPr>
            <w:tcW w:w="1260" w:type="dxa"/>
            <w:noWrap/>
            <w:hideMark/>
          </w:tcPr>
          <w:p w:rsidR="00631746" w:rsidRPr="00E711EE" w:rsidRDefault="00631746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631746" w:rsidRPr="00E711EE" w:rsidRDefault="00FB0D33" w:rsidP="002C377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529,978</w:t>
            </w:r>
          </w:p>
        </w:tc>
      </w:tr>
      <w:tr w:rsidR="00FB0D33" w:rsidRPr="00E711EE" w:rsidTr="002A6D36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FB0D33" w:rsidRPr="00E711EE" w:rsidRDefault="00FB0D33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noWrap/>
            <w:hideMark/>
          </w:tcPr>
          <w:p w:rsidR="00FB0D33" w:rsidRPr="00E711EE" w:rsidRDefault="00FB0D33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00" w:type="dxa"/>
            <w:noWrap/>
            <w:hideMark/>
          </w:tcPr>
          <w:p w:rsidR="00FB0D33" w:rsidRPr="00E711EE" w:rsidRDefault="00FB0D33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529,978</w:t>
            </w:r>
          </w:p>
        </w:tc>
        <w:tc>
          <w:tcPr>
            <w:tcW w:w="1260" w:type="dxa"/>
            <w:noWrap/>
            <w:hideMark/>
          </w:tcPr>
          <w:p w:rsidR="00FB0D33" w:rsidRPr="00E711EE" w:rsidRDefault="00FB0D33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FB0D33" w:rsidRPr="00E711EE" w:rsidRDefault="00FB0D33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529,978</w:t>
            </w:r>
          </w:p>
        </w:tc>
      </w:tr>
    </w:tbl>
    <w:p w:rsidR="009D3C91" w:rsidRDefault="009D3C91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Nenfunksioni 082: Shërbimet kulturore.</w:t>
      </w: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Programi 082</w:t>
      </w:r>
      <w:r w:rsidR="00A642F5">
        <w:rPr>
          <w:rFonts w:ascii="Times New Roman" w:hAnsi="Times New Roman" w:cs="Times New Roman"/>
          <w:sz w:val="24"/>
          <w:szCs w:val="24"/>
        </w:rPr>
        <w:t>3</w:t>
      </w:r>
      <w:r w:rsidRPr="00B43207">
        <w:rPr>
          <w:rFonts w:ascii="Times New Roman" w:hAnsi="Times New Roman" w:cs="Times New Roman"/>
          <w:sz w:val="24"/>
          <w:szCs w:val="24"/>
        </w:rPr>
        <w:t>0: Trashëgimia kulturore, eventet artistike dhe kulturore.</w:t>
      </w:r>
    </w:p>
    <w:p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objektivave të politikës së programit: </w:t>
      </w:r>
    </w:p>
    <w:p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Qëllimi i programit Shërbimet kulturore është:</w:t>
      </w:r>
    </w:p>
    <w:p w:rsidR="00EC4300" w:rsidRPr="00EC4300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00">
        <w:rPr>
          <w:rFonts w:ascii="Times New Roman" w:hAnsi="Times New Roman" w:cs="Times New Roman"/>
          <w:sz w:val="24"/>
          <w:szCs w:val="24"/>
        </w:rPr>
        <w:t xml:space="preserve">Zhvillimi, mbrojtja dhe promovimi i vlerave dhe trashëgimisë kulturore me interes lokal si dhe administrimi i objekteve që lidhen me ushtrimin e këtyre funksioneve. </w:t>
      </w:r>
    </w:p>
    <w:p w:rsidR="00EC4300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00">
        <w:rPr>
          <w:rFonts w:ascii="Times New Roman" w:hAnsi="Times New Roman" w:cs="Times New Roman"/>
          <w:sz w:val="24"/>
          <w:szCs w:val="24"/>
        </w:rPr>
        <w:lastRenderedPageBreak/>
        <w:t xml:space="preserve">Organizimi </w:t>
      </w:r>
      <w:r w:rsidR="00EC4300">
        <w:rPr>
          <w:rFonts w:ascii="Times New Roman" w:hAnsi="Times New Roman" w:cs="Times New Roman"/>
          <w:sz w:val="24"/>
          <w:szCs w:val="24"/>
        </w:rPr>
        <w:t>i</w:t>
      </w:r>
      <w:r w:rsidRPr="00EC4300">
        <w:rPr>
          <w:rFonts w:ascii="Times New Roman" w:hAnsi="Times New Roman" w:cs="Times New Roman"/>
          <w:sz w:val="24"/>
          <w:szCs w:val="24"/>
        </w:rPr>
        <w:t xml:space="preserve"> aktiviteteve kulturore dhe promovimi </w:t>
      </w:r>
      <w:r w:rsidR="00EC4300">
        <w:rPr>
          <w:rFonts w:ascii="Times New Roman" w:hAnsi="Times New Roman" w:cs="Times New Roman"/>
          <w:sz w:val="24"/>
          <w:szCs w:val="24"/>
        </w:rPr>
        <w:t>i</w:t>
      </w:r>
      <w:r w:rsidRPr="00EC4300">
        <w:rPr>
          <w:rFonts w:ascii="Times New Roman" w:hAnsi="Times New Roman" w:cs="Times New Roman"/>
          <w:sz w:val="24"/>
          <w:szCs w:val="24"/>
        </w:rPr>
        <w:t xml:space="preserve"> identitetit kombëtar dhe lokal si dhe administrimi </w:t>
      </w:r>
      <w:r w:rsidR="00EC4300">
        <w:rPr>
          <w:rFonts w:ascii="Times New Roman" w:hAnsi="Times New Roman" w:cs="Times New Roman"/>
          <w:sz w:val="24"/>
          <w:szCs w:val="24"/>
        </w:rPr>
        <w:t>i</w:t>
      </w:r>
      <w:r w:rsidRPr="00EC4300">
        <w:rPr>
          <w:rFonts w:ascii="Times New Roman" w:hAnsi="Times New Roman" w:cs="Times New Roman"/>
          <w:sz w:val="24"/>
          <w:szCs w:val="24"/>
        </w:rPr>
        <w:t xml:space="preserve"> objekteve që lidhen me ushtrimin e këtyre funksioneve. </w:t>
      </w:r>
    </w:p>
    <w:p w:rsidR="00F043F5" w:rsidRDefault="0011465A" w:rsidP="00EC430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00">
        <w:rPr>
          <w:rFonts w:ascii="Times New Roman" w:hAnsi="Times New Roman" w:cs="Times New Roman"/>
          <w:sz w:val="24"/>
          <w:szCs w:val="24"/>
        </w:rPr>
        <w:t xml:space="preserve"> Zhvillimi, mbrojtja dhe promovimi i bibliotekave dhe ambienteve për lexim me qëllimin e edukimit të përgjithshëm të qytetarëve.</w:t>
      </w:r>
    </w:p>
    <w:p w:rsidR="00EC4300" w:rsidRDefault="006B0137" w:rsidP="006B01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2A6D36" w:rsidRPr="00E711EE" w:rsidTr="00A7704A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2A6D36" w:rsidRPr="00E711EE" w:rsidRDefault="002A6D36" w:rsidP="002A6D36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2A6D36" w:rsidRPr="00E711EE" w:rsidRDefault="002A6D36" w:rsidP="00A7704A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 dhe Kultura</w:t>
            </w:r>
          </w:p>
        </w:tc>
        <w:tc>
          <w:tcPr>
            <w:tcW w:w="1890" w:type="dxa"/>
            <w:noWrap/>
            <w:hideMark/>
          </w:tcPr>
          <w:p w:rsidR="002A6D36" w:rsidRPr="00E711EE" w:rsidRDefault="002A6D36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2A6D36" w:rsidRPr="00E711EE" w:rsidRDefault="002A6D36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2A6D36" w:rsidRPr="00E711EE" w:rsidRDefault="002A6D36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5F3D1C" w:rsidRPr="00E711EE" w:rsidTr="00A7704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F3D1C" w:rsidRPr="00E711EE" w:rsidRDefault="005F3D1C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F3D1C" w:rsidRPr="00E711EE" w:rsidRDefault="005F3D1C" w:rsidP="00A7704A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Ndertim i Muzeut Historik Kulturor te Klosit (TVSH)</w:t>
            </w:r>
          </w:p>
        </w:tc>
        <w:tc>
          <w:tcPr>
            <w:tcW w:w="1890" w:type="dxa"/>
            <w:noWrap/>
            <w:hideMark/>
          </w:tcPr>
          <w:p w:rsidR="005F3D1C" w:rsidRPr="00E711EE" w:rsidRDefault="005F3D1C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2,528,460</w:t>
            </w:r>
          </w:p>
        </w:tc>
        <w:tc>
          <w:tcPr>
            <w:tcW w:w="1260" w:type="dxa"/>
            <w:noWrap/>
            <w:hideMark/>
          </w:tcPr>
          <w:p w:rsidR="005F3D1C" w:rsidRPr="00E711EE" w:rsidRDefault="005F3D1C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5F3D1C" w:rsidRPr="00E711EE" w:rsidRDefault="005F3D1C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2,528,460</w:t>
            </w:r>
          </w:p>
        </w:tc>
      </w:tr>
      <w:tr w:rsidR="005F3D1C" w:rsidRPr="00E711EE" w:rsidTr="00A7704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5F3D1C" w:rsidRPr="00E711EE" w:rsidRDefault="005F3D1C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F3D1C" w:rsidRPr="00E711EE" w:rsidRDefault="005F3D1C" w:rsidP="00A7704A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Krijim I tabelave informuese ne pikat turistike (TVSH)</w:t>
            </w:r>
          </w:p>
        </w:tc>
        <w:tc>
          <w:tcPr>
            <w:tcW w:w="1890" w:type="dxa"/>
            <w:noWrap/>
            <w:hideMark/>
          </w:tcPr>
          <w:p w:rsidR="005F3D1C" w:rsidRPr="00E711EE" w:rsidRDefault="005F3D1C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119,600</w:t>
            </w:r>
          </w:p>
        </w:tc>
        <w:tc>
          <w:tcPr>
            <w:tcW w:w="1260" w:type="dxa"/>
            <w:noWrap/>
            <w:hideMark/>
          </w:tcPr>
          <w:p w:rsidR="005F3D1C" w:rsidRPr="00E711EE" w:rsidRDefault="005F3D1C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5F3D1C" w:rsidRPr="00E711EE" w:rsidRDefault="005F3D1C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119,600</w:t>
            </w:r>
          </w:p>
        </w:tc>
      </w:tr>
      <w:tr w:rsidR="005F3D1C" w:rsidRPr="00E711EE" w:rsidTr="00A7704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F3D1C" w:rsidRPr="00E711EE" w:rsidRDefault="005F3D1C" w:rsidP="00A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08230</w:t>
            </w:r>
          </w:p>
        </w:tc>
        <w:tc>
          <w:tcPr>
            <w:tcW w:w="3535" w:type="dxa"/>
            <w:gridSpan w:val="2"/>
            <w:noWrap/>
            <w:hideMark/>
          </w:tcPr>
          <w:p w:rsidR="005F3D1C" w:rsidRPr="00FB0D33" w:rsidRDefault="005F3D1C" w:rsidP="00A7704A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FB0D33">
              <w:rPr>
                <w:rFonts w:ascii="Times New Roman" w:hAnsi="Times New Roman" w:cs="Times New Roman"/>
                <w:bCs/>
              </w:rPr>
              <w:t>Vendosja e shenjave për hiking</w:t>
            </w:r>
            <w:r>
              <w:rPr>
                <w:rFonts w:ascii="Times New Roman" w:hAnsi="Times New Roman" w:cs="Times New Roman"/>
                <w:bCs/>
              </w:rPr>
              <w:t xml:space="preserve"> (TVSH)</w:t>
            </w:r>
          </w:p>
        </w:tc>
        <w:tc>
          <w:tcPr>
            <w:tcW w:w="1890" w:type="dxa"/>
            <w:noWrap/>
            <w:hideMark/>
          </w:tcPr>
          <w:p w:rsidR="005F3D1C" w:rsidRPr="00FB0D33" w:rsidRDefault="005F3D1C" w:rsidP="00A7704A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FB0D33">
              <w:rPr>
                <w:rFonts w:ascii="Times New Roman" w:hAnsi="Times New Roman" w:cs="Times New Roman"/>
                <w:bCs/>
              </w:rPr>
              <w:t>192,320</w:t>
            </w:r>
          </w:p>
        </w:tc>
        <w:tc>
          <w:tcPr>
            <w:tcW w:w="1260" w:type="dxa"/>
            <w:noWrap/>
            <w:hideMark/>
          </w:tcPr>
          <w:p w:rsidR="005F3D1C" w:rsidRPr="00E711EE" w:rsidRDefault="005F3D1C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F3D1C" w:rsidRPr="00FB0D33" w:rsidRDefault="005F3D1C" w:rsidP="00F81332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FB0D33">
              <w:rPr>
                <w:rFonts w:ascii="Times New Roman" w:hAnsi="Times New Roman" w:cs="Times New Roman"/>
                <w:bCs/>
              </w:rPr>
              <w:t>192,320</w:t>
            </w:r>
          </w:p>
        </w:tc>
      </w:tr>
      <w:tr w:rsidR="005F3D1C" w:rsidRPr="00E711EE" w:rsidTr="00A7704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5F3D1C" w:rsidRPr="00E711EE" w:rsidRDefault="005F3D1C" w:rsidP="00A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08230</w:t>
            </w:r>
          </w:p>
        </w:tc>
        <w:tc>
          <w:tcPr>
            <w:tcW w:w="3535" w:type="dxa"/>
            <w:gridSpan w:val="2"/>
            <w:noWrap/>
            <w:hideMark/>
          </w:tcPr>
          <w:p w:rsidR="005F3D1C" w:rsidRPr="00FB0D33" w:rsidRDefault="005F3D1C" w:rsidP="00FB0D33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FB0D33">
              <w:rPr>
                <w:rFonts w:ascii="Times New Roman" w:hAnsi="Times New Roman" w:cs="Times New Roman"/>
                <w:bCs/>
              </w:rPr>
              <w:t xml:space="preserve">Mbikqyrje ndertim Muzeu Historik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FB0D33">
              <w:rPr>
                <w:rFonts w:ascii="Times New Roman" w:hAnsi="Times New Roman" w:cs="Times New Roman"/>
                <w:bCs/>
              </w:rPr>
              <w:t xml:space="preserve"> Klosit</w:t>
            </w:r>
            <w:r>
              <w:rPr>
                <w:rFonts w:ascii="Times New Roman" w:hAnsi="Times New Roman" w:cs="Times New Roman"/>
                <w:bCs/>
              </w:rPr>
              <w:t xml:space="preserve"> (TVSH)</w:t>
            </w:r>
          </w:p>
        </w:tc>
        <w:tc>
          <w:tcPr>
            <w:tcW w:w="1890" w:type="dxa"/>
            <w:noWrap/>
            <w:hideMark/>
          </w:tcPr>
          <w:p w:rsidR="005F3D1C" w:rsidRPr="00FB0D33" w:rsidRDefault="005F3D1C" w:rsidP="00A7704A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FB0D33">
              <w:rPr>
                <w:rFonts w:ascii="Times New Roman" w:hAnsi="Times New Roman" w:cs="Times New Roman"/>
                <w:bCs/>
              </w:rPr>
              <w:t>37,212</w:t>
            </w:r>
          </w:p>
        </w:tc>
        <w:tc>
          <w:tcPr>
            <w:tcW w:w="1260" w:type="dxa"/>
            <w:noWrap/>
            <w:hideMark/>
          </w:tcPr>
          <w:p w:rsidR="005F3D1C" w:rsidRPr="00E711EE" w:rsidRDefault="005F3D1C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F3D1C" w:rsidRPr="00FB0D33" w:rsidRDefault="005F3D1C" w:rsidP="00F8133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 w:rsidRPr="00FB0D33">
              <w:rPr>
                <w:rFonts w:ascii="Times New Roman" w:hAnsi="Times New Roman" w:cs="Times New Roman"/>
                <w:bCs/>
              </w:rPr>
              <w:t>37,212</w:t>
            </w:r>
          </w:p>
        </w:tc>
      </w:tr>
      <w:tr w:rsidR="005F3D1C" w:rsidRPr="00E711EE" w:rsidTr="00A7704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5F3D1C" w:rsidRPr="00E711EE" w:rsidRDefault="005F3D1C" w:rsidP="00A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08230</w:t>
            </w:r>
          </w:p>
        </w:tc>
        <w:tc>
          <w:tcPr>
            <w:tcW w:w="3535" w:type="dxa"/>
            <w:gridSpan w:val="2"/>
            <w:noWrap/>
            <w:hideMark/>
          </w:tcPr>
          <w:p w:rsidR="005F3D1C" w:rsidRPr="00FB0D33" w:rsidRDefault="005F3D1C" w:rsidP="00FB0D33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FB0D33">
              <w:rPr>
                <w:rFonts w:ascii="Times New Roman" w:hAnsi="Times New Roman" w:cs="Times New Roman"/>
                <w:bCs/>
              </w:rPr>
              <w:t xml:space="preserve">Mbikq.Rikualifikim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FB0D33">
              <w:rPr>
                <w:rFonts w:ascii="Times New Roman" w:hAnsi="Times New Roman" w:cs="Times New Roman"/>
                <w:bCs/>
              </w:rPr>
              <w:t xml:space="preserve"> pjesshem urban </w:t>
            </w:r>
            <w:r>
              <w:rPr>
                <w:rFonts w:ascii="Times New Roman" w:hAnsi="Times New Roman" w:cs="Times New Roman"/>
                <w:bCs/>
              </w:rPr>
              <w:t>i</w:t>
            </w:r>
            <w:r w:rsidRPr="00FB0D33">
              <w:rPr>
                <w:rFonts w:ascii="Times New Roman" w:hAnsi="Times New Roman" w:cs="Times New Roman"/>
                <w:bCs/>
              </w:rPr>
              <w:t xml:space="preserve"> qytetit</w:t>
            </w:r>
          </w:p>
        </w:tc>
        <w:tc>
          <w:tcPr>
            <w:tcW w:w="1890" w:type="dxa"/>
            <w:noWrap/>
            <w:hideMark/>
          </w:tcPr>
          <w:p w:rsidR="005F3D1C" w:rsidRPr="005F3D1C" w:rsidRDefault="005F3D1C" w:rsidP="00A7704A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5F3D1C">
              <w:rPr>
                <w:rFonts w:ascii="Times New Roman" w:hAnsi="Times New Roman" w:cs="Times New Roman"/>
                <w:bCs/>
              </w:rPr>
              <w:t>74,640</w:t>
            </w:r>
          </w:p>
        </w:tc>
        <w:tc>
          <w:tcPr>
            <w:tcW w:w="1260" w:type="dxa"/>
            <w:noWrap/>
            <w:hideMark/>
          </w:tcPr>
          <w:p w:rsidR="005F3D1C" w:rsidRPr="005F3D1C" w:rsidRDefault="005F3D1C" w:rsidP="00A7704A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F3D1C" w:rsidRPr="005F3D1C" w:rsidRDefault="005F3D1C" w:rsidP="00F81332">
            <w:pPr>
              <w:jc w:val="center"/>
              <w:cnfStyle w:val="000000100000"/>
              <w:rPr>
                <w:rFonts w:ascii="Times New Roman" w:hAnsi="Times New Roman" w:cs="Times New Roman"/>
                <w:bCs/>
              </w:rPr>
            </w:pPr>
            <w:r w:rsidRPr="005F3D1C">
              <w:rPr>
                <w:rFonts w:ascii="Times New Roman" w:hAnsi="Times New Roman" w:cs="Times New Roman"/>
                <w:bCs/>
              </w:rPr>
              <w:t>74,640</w:t>
            </w:r>
          </w:p>
        </w:tc>
      </w:tr>
      <w:tr w:rsidR="005F3D1C" w:rsidRPr="00E711EE" w:rsidTr="00A7704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5F3D1C" w:rsidRPr="00E711EE" w:rsidRDefault="005F3D1C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5F3D1C" w:rsidRPr="00E711EE" w:rsidRDefault="005F3D1C" w:rsidP="00FB0D33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</w:rPr>
              <w:t>231</w:t>
            </w:r>
          </w:p>
        </w:tc>
        <w:tc>
          <w:tcPr>
            <w:tcW w:w="1890" w:type="dxa"/>
            <w:noWrap/>
            <w:hideMark/>
          </w:tcPr>
          <w:p w:rsidR="005F3D1C" w:rsidRPr="00E711EE" w:rsidRDefault="005F3D1C" w:rsidP="005F3D1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2,952,232</w:t>
            </w:r>
          </w:p>
        </w:tc>
        <w:tc>
          <w:tcPr>
            <w:tcW w:w="1260" w:type="dxa"/>
            <w:noWrap/>
            <w:hideMark/>
          </w:tcPr>
          <w:p w:rsidR="005F3D1C" w:rsidRPr="00E711EE" w:rsidRDefault="005F3D1C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F3D1C" w:rsidRPr="00E711EE" w:rsidRDefault="005F3D1C" w:rsidP="002C377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2,952,232</w:t>
            </w:r>
          </w:p>
        </w:tc>
      </w:tr>
      <w:tr w:rsidR="005F3D1C" w:rsidRPr="00E711EE" w:rsidTr="00A7704A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5F3D1C" w:rsidRPr="00E711EE" w:rsidRDefault="005F3D1C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5F3D1C" w:rsidRPr="00E711EE" w:rsidRDefault="005F3D1C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5F3D1C" w:rsidRPr="00E711EE" w:rsidRDefault="005F3D1C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2,952,232</w:t>
            </w:r>
          </w:p>
        </w:tc>
        <w:tc>
          <w:tcPr>
            <w:tcW w:w="1260" w:type="dxa"/>
            <w:noWrap/>
            <w:hideMark/>
          </w:tcPr>
          <w:p w:rsidR="005F3D1C" w:rsidRPr="00E711EE" w:rsidRDefault="005F3D1C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5F3D1C" w:rsidRPr="00E711EE" w:rsidRDefault="005F3D1C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2,952,232</w:t>
            </w:r>
          </w:p>
        </w:tc>
      </w:tr>
    </w:tbl>
    <w:p w:rsidR="002A6D36" w:rsidRDefault="002A6D36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FUNKSIONI</w:t>
      </w:r>
      <w:r w:rsidR="003472EF">
        <w:rPr>
          <w:rFonts w:ascii="Times New Roman" w:hAnsi="Times New Roman" w:cs="Times New Roman"/>
          <w:sz w:val="24"/>
          <w:szCs w:val="24"/>
        </w:rPr>
        <w:t xml:space="preserve"> </w:t>
      </w:r>
      <w:r w:rsidRPr="00B43207">
        <w:rPr>
          <w:rFonts w:ascii="Times New Roman" w:hAnsi="Times New Roman" w:cs="Times New Roman"/>
          <w:sz w:val="24"/>
          <w:szCs w:val="24"/>
        </w:rPr>
        <w:t xml:space="preserve">9: </w:t>
      </w:r>
      <w:r w:rsidRPr="00107AC9">
        <w:rPr>
          <w:rFonts w:ascii="Times New Roman" w:hAnsi="Times New Roman" w:cs="Times New Roman"/>
          <w:sz w:val="24"/>
          <w:szCs w:val="24"/>
        </w:rPr>
        <w:t>ARSIMI</w:t>
      </w: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Nënfunksioni 091: Arsimi bazë dhe parashkollor </w:t>
      </w:r>
    </w:p>
    <w:p w:rsidR="0011465A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Programi 09120 : Arsimi bazë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rfshirë arsimin parashkollor. </w:t>
      </w:r>
    </w:p>
    <w:p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Ky program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rfshin: 1- </w:t>
      </w:r>
      <w:r w:rsidR="00A642F5">
        <w:rPr>
          <w:rFonts w:ascii="Times New Roman" w:hAnsi="Times New Roman" w:cs="Times New Roman"/>
          <w:sz w:val="24"/>
          <w:szCs w:val="24"/>
        </w:rPr>
        <w:t xml:space="preserve">Sektorin </w:t>
      </w:r>
      <w:r w:rsidRPr="00B43207">
        <w:rPr>
          <w:rFonts w:ascii="Times New Roman" w:hAnsi="Times New Roman" w:cs="Times New Roman"/>
          <w:sz w:val="24"/>
          <w:szCs w:val="24"/>
        </w:rPr>
        <w:t>e</w:t>
      </w:r>
      <w:r w:rsidR="005D1BBC">
        <w:rPr>
          <w:rFonts w:ascii="Times New Roman" w:hAnsi="Times New Roman" w:cs="Times New Roman"/>
          <w:sz w:val="24"/>
          <w:szCs w:val="24"/>
        </w:rPr>
        <w:t xml:space="preserve"> Turizmit,</w:t>
      </w:r>
      <w:r w:rsidRPr="00B43207">
        <w:rPr>
          <w:rFonts w:ascii="Times New Roman" w:hAnsi="Times New Roman" w:cs="Times New Roman"/>
          <w:sz w:val="24"/>
          <w:szCs w:val="24"/>
        </w:rPr>
        <w:t xml:space="preserve"> Arsimit</w:t>
      </w:r>
      <w:r w:rsidR="005D1BBC">
        <w:rPr>
          <w:rFonts w:ascii="Times New Roman" w:hAnsi="Times New Roman" w:cs="Times New Roman"/>
          <w:sz w:val="24"/>
          <w:szCs w:val="24"/>
        </w:rPr>
        <w:t>, Kulturës, Sportit dhe Rinisë.</w:t>
      </w:r>
    </w:p>
    <w:p w:rsidR="00A642F5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llimit dhe objektivave 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politik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programit: </w:t>
      </w:r>
    </w:p>
    <w:p w:rsidR="00EC4300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Qëllimi i programit të Planifikimit, Menaxhimit dhe Administrimit për </w:t>
      </w:r>
      <w:r w:rsidR="00A642F5">
        <w:rPr>
          <w:rFonts w:ascii="Times New Roman" w:hAnsi="Times New Roman" w:cs="Times New Roman"/>
          <w:sz w:val="24"/>
          <w:szCs w:val="24"/>
        </w:rPr>
        <w:t xml:space="preserve">Sektorin e </w:t>
      </w:r>
      <w:r w:rsidRPr="00B43207">
        <w:rPr>
          <w:rFonts w:ascii="Times New Roman" w:hAnsi="Times New Roman" w:cs="Times New Roman"/>
          <w:sz w:val="24"/>
          <w:szCs w:val="24"/>
        </w:rPr>
        <w:t>Arsimit është: 1. Ndërtimi, rehabilitimi dhe mirëmbajtj</w:t>
      </w:r>
      <w:r w:rsidR="00A642F5">
        <w:rPr>
          <w:rFonts w:ascii="Times New Roman" w:hAnsi="Times New Roman" w:cs="Times New Roman"/>
          <w:sz w:val="24"/>
          <w:szCs w:val="24"/>
        </w:rPr>
        <w:t>a</w:t>
      </w:r>
      <w:r w:rsidRPr="00B43207">
        <w:rPr>
          <w:rFonts w:ascii="Times New Roman" w:hAnsi="Times New Roman" w:cs="Times New Roman"/>
          <w:sz w:val="24"/>
          <w:szCs w:val="24"/>
        </w:rPr>
        <w:t xml:space="preserve"> e ndërtesave arsimore të sistemit shkollor parauniversitar; </w:t>
      </w:r>
    </w:p>
    <w:p w:rsidR="00EC4300" w:rsidRDefault="0011465A" w:rsidP="007953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 xml:space="preserve">2. Organizimi </w:t>
      </w:r>
      <w:r w:rsidR="00A642F5">
        <w:rPr>
          <w:rFonts w:ascii="Times New Roman" w:hAnsi="Times New Roman" w:cs="Times New Roman"/>
          <w:sz w:val="24"/>
          <w:szCs w:val="24"/>
        </w:rPr>
        <w:t>i</w:t>
      </w:r>
      <w:r w:rsidRPr="00B43207">
        <w:rPr>
          <w:rFonts w:ascii="Times New Roman" w:hAnsi="Times New Roman" w:cs="Times New Roman"/>
          <w:sz w:val="24"/>
          <w:szCs w:val="24"/>
        </w:rPr>
        <w:t xml:space="preserve"> aktiviteteve kulturore dhe promovimi </w:t>
      </w:r>
      <w:r w:rsidR="00A642F5">
        <w:rPr>
          <w:rFonts w:ascii="Times New Roman" w:hAnsi="Times New Roman" w:cs="Times New Roman"/>
          <w:sz w:val="24"/>
          <w:szCs w:val="24"/>
        </w:rPr>
        <w:t>i</w:t>
      </w:r>
      <w:r w:rsidRPr="00B43207">
        <w:rPr>
          <w:rFonts w:ascii="Times New Roman" w:hAnsi="Times New Roman" w:cs="Times New Roman"/>
          <w:sz w:val="24"/>
          <w:szCs w:val="24"/>
        </w:rPr>
        <w:t xml:space="preserve"> identitetit kombëtar e lokal, si dhe administrimi </w:t>
      </w:r>
      <w:r w:rsidR="00A642F5">
        <w:rPr>
          <w:rFonts w:ascii="Times New Roman" w:hAnsi="Times New Roman" w:cs="Times New Roman"/>
          <w:sz w:val="24"/>
          <w:szCs w:val="24"/>
        </w:rPr>
        <w:t>i</w:t>
      </w:r>
      <w:r w:rsidRPr="00B43207">
        <w:rPr>
          <w:rFonts w:ascii="Times New Roman" w:hAnsi="Times New Roman" w:cs="Times New Roman"/>
          <w:sz w:val="24"/>
          <w:szCs w:val="24"/>
        </w:rPr>
        <w:t xml:space="preserve"> objekteve që lidhen me ushtrimin e këtyre funksioneve.</w:t>
      </w:r>
      <w:r w:rsidR="00EB58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0137"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10098" w:type="dxa"/>
        <w:tblLayout w:type="fixed"/>
        <w:tblLook w:val="04A0"/>
      </w:tblPr>
      <w:tblGrid>
        <w:gridCol w:w="1253"/>
        <w:gridCol w:w="25"/>
        <w:gridCol w:w="4140"/>
        <w:gridCol w:w="1620"/>
        <w:gridCol w:w="1350"/>
        <w:gridCol w:w="1710"/>
      </w:tblGrid>
      <w:tr w:rsidR="00A7704A" w:rsidRPr="00E711EE" w:rsidTr="00A7704A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A7704A" w:rsidRPr="00E711EE" w:rsidRDefault="00A7704A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912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A7704A" w:rsidRPr="00E711EE" w:rsidRDefault="00A7704A" w:rsidP="00A7704A">
            <w:pPr>
              <w:cnfStyle w:val="1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rsimi Parashkollor</w:t>
            </w:r>
          </w:p>
        </w:tc>
        <w:tc>
          <w:tcPr>
            <w:tcW w:w="1620" w:type="dxa"/>
            <w:noWrap/>
            <w:hideMark/>
          </w:tcPr>
          <w:p w:rsidR="00A7704A" w:rsidRPr="00E711EE" w:rsidRDefault="00A7704A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350" w:type="dxa"/>
            <w:noWrap/>
            <w:hideMark/>
          </w:tcPr>
          <w:p w:rsidR="00A7704A" w:rsidRPr="00E711EE" w:rsidRDefault="00A7704A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710" w:type="dxa"/>
            <w:noWrap/>
            <w:hideMark/>
          </w:tcPr>
          <w:p w:rsidR="00A7704A" w:rsidRPr="00E711EE" w:rsidRDefault="00A7704A" w:rsidP="00A7704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795388" w:rsidRPr="00E711EE" w:rsidTr="00A7704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795388" w:rsidRPr="00E711EE" w:rsidRDefault="00795388" w:rsidP="00A7704A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912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5" w:type="dxa"/>
            <w:gridSpan w:val="2"/>
            <w:noWrap/>
            <w:hideMark/>
          </w:tcPr>
          <w:p w:rsidR="00795388" w:rsidRPr="00E711EE" w:rsidRDefault="00795388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10,282,927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10,282,927</w:t>
            </w:r>
          </w:p>
        </w:tc>
      </w:tr>
      <w:tr w:rsidR="00795388" w:rsidRPr="00E711EE" w:rsidTr="00A7704A">
        <w:trPr>
          <w:trHeight w:val="530"/>
        </w:trPr>
        <w:tc>
          <w:tcPr>
            <w:cnfStyle w:val="001000000000"/>
            <w:tcW w:w="1253" w:type="dxa"/>
            <w:noWrap/>
            <w:hideMark/>
          </w:tcPr>
          <w:p w:rsidR="00795388" w:rsidRDefault="00795388">
            <w:r w:rsidRPr="00F44267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65" w:type="dxa"/>
            <w:gridSpan w:val="2"/>
            <w:noWrap/>
            <w:hideMark/>
          </w:tcPr>
          <w:p w:rsidR="00795388" w:rsidRPr="00E711EE" w:rsidRDefault="00795388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1,708,740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1,708,740</w:t>
            </w:r>
          </w:p>
        </w:tc>
      </w:tr>
      <w:tr w:rsidR="00795388" w:rsidRPr="00E711EE" w:rsidTr="00A7704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795388" w:rsidRDefault="00795388">
            <w:r w:rsidRPr="00F44267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65" w:type="dxa"/>
            <w:gridSpan w:val="2"/>
            <w:noWrap/>
            <w:hideMark/>
          </w:tcPr>
          <w:p w:rsidR="00795388" w:rsidRPr="00E711EE" w:rsidRDefault="00795388" w:rsidP="00A7704A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11,991,667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11,991,667</w:t>
            </w:r>
          </w:p>
        </w:tc>
      </w:tr>
      <w:tr w:rsidR="00795388" w:rsidRPr="00E711EE" w:rsidTr="00A7704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795388" w:rsidRDefault="00795388">
            <w:r w:rsidRPr="00F44267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65" w:type="dxa"/>
            <w:gridSpan w:val="2"/>
            <w:noWrap/>
            <w:hideMark/>
          </w:tcPr>
          <w:p w:rsidR="00795388" w:rsidRPr="00E711EE" w:rsidRDefault="00795388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A7704A">
              <w:rPr>
                <w:rFonts w:ascii="Times New Roman" w:hAnsi="Times New Roman" w:cs="Times New Roman"/>
              </w:rPr>
              <w:t>Bl.materiale për  mirëmb. shkollash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399,600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399,600</w:t>
            </w:r>
          </w:p>
        </w:tc>
      </w:tr>
      <w:tr w:rsidR="00795388" w:rsidRPr="00E711EE" w:rsidTr="00A7704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795388" w:rsidRDefault="00795388">
            <w:r w:rsidRPr="00F44267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65" w:type="dxa"/>
            <w:gridSpan w:val="2"/>
            <w:noWrap/>
            <w:hideMark/>
          </w:tcPr>
          <w:p w:rsidR="00795388" w:rsidRPr="00E711EE" w:rsidRDefault="00795388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023FF0">
              <w:rPr>
                <w:rFonts w:ascii="Times New Roman" w:hAnsi="Times New Roman" w:cs="Times New Roman"/>
              </w:rPr>
              <w:t>Pagesë për furnizim me ujë shkollat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100,651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100,651</w:t>
            </w:r>
          </w:p>
        </w:tc>
      </w:tr>
      <w:tr w:rsidR="00795388" w:rsidRPr="00E711EE" w:rsidTr="00A7704A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795388" w:rsidRDefault="00795388">
            <w:r w:rsidRPr="00F44267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65" w:type="dxa"/>
            <w:gridSpan w:val="2"/>
            <w:noWrap/>
            <w:hideMark/>
          </w:tcPr>
          <w:p w:rsidR="00795388" w:rsidRPr="00E711EE" w:rsidRDefault="00795388" w:rsidP="00A7704A">
            <w:pPr>
              <w:cnfStyle w:val="000000000000"/>
              <w:rPr>
                <w:rFonts w:ascii="Times New Roman" w:hAnsi="Times New Roman" w:cs="Times New Roman"/>
              </w:rPr>
            </w:pPr>
            <w:r w:rsidRPr="00023FF0">
              <w:rPr>
                <w:rFonts w:ascii="Times New Roman" w:hAnsi="Times New Roman" w:cs="Times New Roman"/>
              </w:rPr>
              <w:t>Ushqim për kopshtet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229,753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229,753</w:t>
            </w:r>
          </w:p>
        </w:tc>
      </w:tr>
      <w:tr w:rsidR="00795388" w:rsidRPr="00E711EE" w:rsidTr="00A7704A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795388" w:rsidRDefault="00795388">
            <w:r w:rsidRPr="00734499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65" w:type="dxa"/>
            <w:gridSpan w:val="2"/>
            <w:noWrap/>
            <w:hideMark/>
          </w:tcPr>
          <w:p w:rsidR="00795388" w:rsidRPr="00E711EE" w:rsidRDefault="00795388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023FF0">
              <w:rPr>
                <w:rFonts w:ascii="Times New Roman" w:hAnsi="Times New Roman" w:cs="Times New Roman"/>
              </w:rPr>
              <w:t>'Qera ambjentesh per shkollat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60,000</w:t>
            </w:r>
          </w:p>
        </w:tc>
      </w:tr>
      <w:tr w:rsidR="00795388" w:rsidRPr="00E711EE" w:rsidTr="00A7704A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95388" w:rsidRPr="00E711EE" w:rsidRDefault="00795388" w:rsidP="0079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40" w:type="dxa"/>
            <w:noWrap/>
            <w:hideMark/>
          </w:tcPr>
          <w:p w:rsidR="00795388" w:rsidRPr="00795388" w:rsidRDefault="00795388" w:rsidP="00A7704A">
            <w:pPr>
              <w:cnfStyle w:val="000000000000"/>
              <w:rPr>
                <w:rFonts w:ascii="Times New Roman" w:hAnsi="Times New Roman" w:cs="Times New Roman"/>
                <w:bCs/>
              </w:rPr>
            </w:pPr>
            <w:r w:rsidRPr="00795388">
              <w:rPr>
                <w:rFonts w:ascii="Times New Roman" w:hAnsi="Times New Roman" w:cs="Times New Roman"/>
                <w:bCs/>
              </w:rPr>
              <w:t>Shpërblim për dalje në pension</w:t>
            </w:r>
          </w:p>
        </w:tc>
        <w:tc>
          <w:tcPr>
            <w:tcW w:w="1620" w:type="dxa"/>
            <w:noWrap/>
            <w:hideMark/>
          </w:tcPr>
          <w:p w:rsidR="00795388" w:rsidRPr="00795388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56,100</w:t>
            </w:r>
          </w:p>
        </w:tc>
        <w:tc>
          <w:tcPr>
            <w:tcW w:w="1350" w:type="dxa"/>
            <w:noWrap/>
            <w:hideMark/>
          </w:tcPr>
          <w:p w:rsidR="00795388" w:rsidRPr="00795388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795388" w:rsidRPr="00795388" w:rsidRDefault="00795388" w:rsidP="00F81332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56,100</w:t>
            </w:r>
          </w:p>
        </w:tc>
      </w:tr>
      <w:tr w:rsidR="00795388" w:rsidRPr="00E711EE" w:rsidTr="00A7704A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95388" w:rsidRPr="00E711EE" w:rsidRDefault="00795388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795388" w:rsidRPr="00E711EE" w:rsidRDefault="00795388" w:rsidP="00A7704A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602+606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846,104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846,104</w:t>
            </w:r>
          </w:p>
        </w:tc>
      </w:tr>
      <w:tr w:rsidR="00795388" w:rsidRPr="00E711EE" w:rsidTr="00A7704A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95388" w:rsidRDefault="00795388">
            <w:r w:rsidRPr="00DC299F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40" w:type="dxa"/>
            <w:noWrap/>
            <w:hideMark/>
          </w:tcPr>
          <w:p w:rsidR="00795388" w:rsidRPr="00E711EE" w:rsidRDefault="00795388" w:rsidP="0079538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Projekt teknoligjik i kaldajave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2C377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</w:tr>
      <w:tr w:rsidR="00795388" w:rsidRPr="00E711EE" w:rsidTr="00A7704A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95388" w:rsidRDefault="00795388">
            <w:r w:rsidRPr="00DC299F">
              <w:rPr>
                <w:rFonts w:ascii="Times New Roman" w:hAnsi="Times New Roman" w:cs="Times New Roman"/>
              </w:rPr>
              <w:t>09120</w:t>
            </w:r>
          </w:p>
        </w:tc>
        <w:tc>
          <w:tcPr>
            <w:tcW w:w="4140" w:type="dxa"/>
            <w:noWrap/>
            <w:hideMark/>
          </w:tcPr>
          <w:p w:rsidR="00795388" w:rsidRPr="00B37FD7" w:rsidRDefault="00795388" w:rsidP="00A7704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Miratim projekti kaldaja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</w:tr>
      <w:tr w:rsidR="00795388" w:rsidRPr="00E711EE" w:rsidTr="00A7704A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95388" w:rsidRPr="00E711EE" w:rsidRDefault="00795388" w:rsidP="00A7704A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140" w:type="dxa"/>
            <w:noWrap/>
            <w:hideMark/>
          </w:tcPr>
          <w:p w:rsidR="00795388" w:rsidRDefault="00795388" w:rsidP="00A7704A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5388" w:rsidRPr="00E711EE" w:rsidRDefault="00795388" w:rsidP="00A7704A">
            <w:pPr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>SHUMA 231</w:t>
            </w:r>
          </w:p>
        </w:tc>
        <w:tc>
          <w:tcPr>
            <w:tcW w:w="1620" w:type="dxa"/>
            <w:noWrap/>
            <w:hideMark/>
          </w:tcPr>
          <w:p w:rsidR="00795388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240,000</w:t>
            </w:r>
          </w:p>
        </w:tc>
        <w:tc>
          <w:tcPr>
            <w:tcW w:w="1350" w:type="dxa"/>
            <w:noWrap/>
            <w:hideMark/>
          </w:tcPr>
          <w:p w:rsidR="00795388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noWrap/>
            <w:hideMark/>
          </w:tcPr>
          <w:p w:rsidR="00795388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95388" w:rsidRPr="00E711EE" w:rsidRDefault="00795388" w:rsidP="00A7704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240,000</w:t>
            </w:r>
          </w:p>
        </w:tc>
      </w:tr>
      <w:tr w:rsidR="00795388" w:rsidRPr="00E711EE" w:rsidTr="00A7704A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795388" w:rsidRPr="00E711EE" w:rsidRDefault="00795388" w:rsidP="00A77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hideMark/>
          </w:tcPr>
          <w:p w:rsidR="00795388" w:rsidRPr="00E711EE" w:rsidRDefault="00795388" w:rsidP="00A7704A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62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13,021,671</w:t>
            </w:r>
          </w:p>
        </w:tc>
        <w:tc>
          <w:tcPr>
            <w:tcW w:w="135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noWrap/>
            <w:hideMark/>
          </w:tcPr>
          <w:p w:rsidR="00795388" w:rsidRPr="00E711EE" w:rsidRDefault="00795388" w:rsidP="00A7704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13,021,671</w:t>
            </w:r>
          </w:p>
        </w:tc>
      </w:tr>
    </w:tbl>
    <w:p w:rsidR="00A7704A" w:rsidRDefault="00A7704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F4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N</w:t>
      </w:r>
      <w:r w:rsidR="00A642F5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nfunksioni 092 : Arsimi Parauniversitar </w:t>
      </w:r>
    </w:p>
    <w:p w:rsidR="000355F4" w:rsidRPr="00B43207" w:rsidRDefault="0011465A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Programi </w:t>
      </w:r>
      <w:r w:rsidR="00EC4300">
        <w:rPr>
          <w:rFonts w:ascii="Times New Roman" w:hAnsi="Times New Roman" w:cs="Times New Roman"/>
          <w:sz w:val="24"/>
          <w:szCs w:val="24"/>
        </w:rPr>
        <w:t>0</w:t>
      </w:r>
      <w:r w:rsidRPr="00B43207">
        <w:rPr>
          <w:rFonts w:ascii="Times New Roman" w:hAnsi="Times New Roman" w:cs="Times New Roman"/>
          <w:sz w:val="24"/>
          <w:szCs w:val="24"/>
        </w:rPr>
        <w:t>9230 Arsimi i mes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 i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rgjithsh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F043F5" w:rsidRDefault="0011465A" w:rsidP="006B0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Q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llimi i programit dhe objektivat e politik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s s</w:t>
      </w:r>
      <w:r w:rsidR="00EC4300">
        <w:rPr>
          <w:rFonts w:ascii="Times New Roman" w:hAnsi="Times New Roman" w:cs="Times New Roman"/>
          <w:sz w:val="24"/>
          <w:szCs w:val="24"/>
        </w:rPr>
        <w:t>ë programit:</w:t>
      </w:r>
      <w:r w:rsidRPr="00B43207">
        <w:rPr>
          <w:rFonts w:ascii="Times New Roman" w:hAnsi="Times New Roman" w:cs="Times New Roman"/>
          <w:sz w:val="24"/>
          <w:szCs w:val="24"/>
        </w:rPr>
        <w:t>Ndërtimin, rehabilitimin dhe mirëmbajtjen e ndërtesave arsimore të sistemit shkollor parauniversitar n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arsimin e mes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 t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 xml:space="preserve"> p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rgjithsh</w:t>
      </w:r>
      <w:r w:rsidR="00EC4300">
        <w:rPr>
          <w:rFonts w:ascii="Times New Roman" w:hAnsi="Times New Roman" w:cs="Times New Roman"/>
          <w:sz w:val="24"/>
          <w:szCs w:val="24"/>
        </w:rPr>
        <w:t>ë</w:t>
      </w:r>
      <w:r w:rsidRPr="00B43207">
        <w:rPr>
          <w:rFonts w:ascii="Times New Roman" w:hAnsi="Times New Roman" w:cs="Times New Roman"/>
          <w:sz w:val="24"/>
          <w:szCs w:val="24"/>
        </w:rPr>
        <w:t>m;</w:t>
      </w:r>
      <w:r w:rsidR="00EB5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013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4300" w:rsidRDefault="006B0137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664DB1" w:rsidRPr="00E711EE" w:rsidTr="008C7D7C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664DB1" w:rsidRPr="00E711EE" w:rsidRDefault="00664DB1" w:rsidP="00664DB1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923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664DB1" w:rsidRPr="00E711EE" w:rsidRDefault="00664DB1" w:rsidP="008C7D7C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Arsimi Parauniversitar</w:t>
            </w:r>
          </w:p>
        </w:tc>
        <w:tc>
          <w:tcPr>
            <w:tcW w:w="1890" w:type="dxa"/>
            <w:noWrap/>
            <w:hideMark/>
          </w:tcPr>
          <w:p w:rsidR="00664DB1" w:rsidRPr="00E711EE" w:rsidRDefault="00664DB1" w:rsidP="008C7D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664DB1" w:rsidRPr="00E711EE" w:rsidRDefault="00664DB1" w:rsidP="008C7D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664DB1" w:rsidRPr="00E711EE" w:rsidRDefault="00664DB1" w:rsidP="008C7D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CE6298" w:rsidRPr="00E711EE" w:rsidTr="008C7D7C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CE6298" w:rsidRPr="00E711EE" w:rsidRDefault="00CE6298" w:rsidP="008C7D7C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CE6298" w:rsidRPr="00E711EE" w:rsidRDefault="00CE6298" w:rsidP="008C7D7C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Paga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8C7D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467,382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664DB1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467,382</w:t>
            </w:r>
          </w:p>
        </w:tc>
      </w:tr>
      <w:tr w:rsidR="00CE6298" w:rsidRPr="00E711EE" w:rsidTr="008C7D7C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CE6298" w:rsidRPr="00E711EE" w:rsidRDefault="00CE6298" w:rsidP="008C7D7C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CE6298" w:rsidRPr="00E711EE" w:rsidRDefault="00CE6298" w:rsidP="008C7D7C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Sigurime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8C7D7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78,128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8C7D7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78,128</w:t>
            </w:r>
          </w:p>
        </w:tc>
      </w:tr>
      <w:tr w:rsidR="00CE6298" w:rsidRPr="00E711EE" w:rsidTr="008C7D7C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CE6298" w:rsidRPr="00E711EE" w:rsidRDefault="00CE6298" w:rsidP="008C7D7C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CE6298" w:rsidRPr="00E711EE" w:rsidRDefault="00CE6298" w:rsidP="008C7D7C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600+601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8C7D7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545,960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8C7D7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545,960</w:t>
            </w:r>
          </w:p>
        </w:tc>
      </w:tr>
      <w:tr w:rsidR="00A8161F" w:rsidTr="008C7D7C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A8161F" w:rsidRPr="00E711EE" w:rsidRDefault="00A8161F" w:rsidP="008C7D7C">
            <w:pPr>
              <w:jc w:val="center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923</w:t>
            </w:r>
            <w:r w:rsidRPr="00E711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A8161F" w:rsidRDefault="00A8161F" w:rsidP="008C7D7C">
            <w:pPr>
              <w:cnfStyle w:val="000000000000"/>
              <w:rPr>
                <w:rFonts w:ascii="Times New Roman" w:hAnsi="Times New Roman" w:cs="Times New Roman"/>
              </w:rPr>
            </w:pPr>
            <w:r w:rsidRPr="00664DB1">
              <w:rPr>
                <w:rFonts w:ascii="Times New Roman" w:hAnsi="Times New Roman" w:cs="Times New Roman"/>
              </w:rPr>
              <w:t>Blerje pelet per ngrohje për shkollën Shaban Çollaku</w:t>
            </w:r>
          </w:p>
        </w:tc>
        <w:tc>
          <w:tcPr>
            <w:tcW w:w="1890" w:type="dxa"/>
            <w:noWrap/>
            <w:hideMark/>
          </w:tcPr>
          <w:p w:rsidR="00A8161F" w:rsidRDefault="00CE6298" w:rsidP="00664DB1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960,000</w:t>
            </w:r>
          </w:p>
        </w:tc>
        <w:tc>
          <w:tcPr>
            <w:tcW w:w="1260" w:type="dxa"/>
            <w:noWrap/>
            <w:hideMark/>
          </w:tcPr>
          <w:p w:rsidR="00A8161F" w:rsidRDefault="00A8161F" w:rsidP="008C7D7C">
            <w:pPr>
              <w:jc w:val="center"/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A8161F" w:rsidRDefault="00CE6298" w:rsidP="002C377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960,000</w:t>
            </w:r>
          </w:p>
        </w:tc>
      </w:tr>
      <w:tr w:rsidR="00A8161F" w:rsidRPr="00E711EE" w:rsidTr="008C7D7C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A8161F" w:rsidRPr="00E711EE" w:rsidRDefault="00A8161F" w:rsidP="008C7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A8161F" w:rsidRPr="00E711EE" w:rsidRDefault="00A8161F" w:rsidP="008C7D7C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SHUMA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602-606</w:t>
            </w:r>
          </w:p>
        </w:tc>
        <w:tc>
          <w:tcPr>
            <w:tcW w:w="1890" w:type="dxa"/>
            <w:noWrap/>
            <w:hideMark/>
          </w:tcPr>
          <w:p w:rsidR="00A8161F" w:rsidRPr="00E711EE" w:rsidRDefault="00CE6298" w:rsidP="008C7D7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960,000</w:t>
            </w:r>
          </w:p>
        </w:tc>
        <w:tc>
          <w:tcPr>
            <w:tcW w:w="1260" w:type="dxa"/>
            <w:noWrap/>
            <w:hideMark/>
          </w:tcPr>
          <w:p w:rsidR="00A8161F" w:rsidRPr="00E711EE" w:rsidRDefault="00A8161F" w:rsidP="008C7D7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A8161F" w:rsidRPr="00E711EE" w:rsidRDefault="00CE6298" w:rsidP="002C377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960,000</w:t>
            </w:r>
          </w:p>
        </w:tc>
      </w:tr>
      <w:tr w:rsidR="00A8161F" w:rsidRPr="00E711EE" w:rsidTr="008C7D7C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A8161F" w:rsidRPr="00E711EE" w:rsidRDefault="00A8161F" w:rsidP="008C7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A8161F" w:rsidRPr="00E711EE" w:rsidRDefault="00A8161F" w:rsidP="008C7D7C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A8161F" w:rsidRPr="00E711EE" w:rsidRDefault="00CE6298" w:rsidP="008C7D7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1,505,960</w:t>
            </w:r>
          </w:p>
        </w:tc>
        <w:tc>
          <w:tcPr>
            <w:tcW w:w="1260" w:type="dxa"/>
            <w:noWrap/>
            <w:hideMark/>
          </w:tcPr>
          <w:p w:rsidR="00A8161F" w:rsidRPr="00E711EE" w:rsidRDefault="00A8161F" w:rsidP="008C7D7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A8161F" w:rsidRPr="00E711EE" w:rsidRDefault="00CE6298" w:rsidP="002C377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1,505,960</w:t>
            </w:r>
          </w:p>
        </w:tc>
      </w:tr>
    </w:tbl>
    <w:p w:rsidR="00664DB1" w:rsidRDefault="00664DB1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F4" w:rsidRPr="00B43207" w:rsidRDefault="000355F4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Funksioni 10:MBROJTJA SOCIALE </w:t>
      </w:r>
    </w:p>
    <w:p w:rsidR="003347B8" w:rsidRPr="00B43207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Programi 10430: Kujdesi social për familjet dhe fëmijët</w:t>
      </w:r>
    </w:p>
    <w:p w:rsidR="0008043E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Ky program përfshin institucione dhe konkretisht: 1. </w:t>
      </w:r>
      <w:r w:rsidR="0008043E">
        <w:rPr>
          <w:rFonts w:ascii="Times New Roman" w:hAnsi="Times New Roman" w:cs="Times New Roman"/>
          <w:sz w:val="24"/>
          <w:szCs w:val="24"/>
        </w:rPr>
        <w:t xml:space="preserve">Sektorin </w:t>
      </w:r>
      <w:r w:rsidRPr="00B43207">
        <w:rPr>
          <w:rFonts w:ascii="Times New Roman" w:hAnsi="Times New Roman" w:cs="Times New Roman"/>
          <w:sz w:val="24"/>
          <w:szCs w:val="24"/>
        </w:rPr>
        <w:t xml:space="preserve">e </w:t>
      </w:r>
      <w:r w:rsidR="0008043E">
        <w:rPr>
          <w:rFonts w:ascii="Times New Roman" w:hAnsi="Times New Roman" w:cs="Times New Roman"/>
          <w:sz w:val="24"/>
          <w:szCs w:val="24"/>
        </w:rPr>
        <w:t>Kujdesit Shoqëror</w:t>
      </w:r>
      <w:r w:rsidRPr="00B43207">
        <w:rPr>
          <w:rFonts w:ascii="Times New Roman" w:hAnsi="Times New Roman" w:cs="Times New Roman"/>
          <w:sz w:val="24"/>
          <w:szCs w:val="24"/>
        </w:rPr>
        <w:t>,</w:t>
      </w:r>
      <w:r w:rsidR="0008043E">
        <w:rPr>
          <w:rFonts w:ascii="Times New Roman" w:hAnsi="Times New Roman" w:cs="Times New Roman"/>
          <w:sz w:val="24"/>
          <w:szCs w:val="24"/>
        </w:rPr>
        <w:t xml:space="preserve"> Ndihmës Ekonomike,</w:t>
      </w:r>
      <w:r w:rsidRPr="00B43207">
        <w:rPr>
          <w:rFonts w:ascii="Times New Roman" w:hAnsi="Times New Roman" w:cs="Times New Roman"/>
          <w:sz w:val="24"/>
          <w:szCs w:val="24"/>
        </w:rPr>
        <w:t xml:space="preserve"> Strehimit</w:t>
      </w:r>
      <w:r w:rsidR="0008043E">
        <w:rPr>
          <w:rFonts w:ascii="Times New Roman" w:hAnsi="Times New Roman" w:cs="Times New Roman"/>
          <w:sz w:val="24"/>
          <w:szCs w:val="24"/>
        </w:rPr>
        <w:t xml:space="preserve"> Social, Barazisë Gjinore dhe të Drejtave të Njeriut.</w:t>
      </w:r>
    </w:p>
    <w:p w:rsidR="00055197" w:rsidRDefault="003347B8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Realizimi i qëllimit dhe objektivave të politikës së programit </w:t>
      </w:r>
    </w:p>
    <w:p w:rsidR="00CE6298" w:rsidRPr="00B43207" w:rsidRDefault="003347B8" w:rsidP="00CE62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Qëllimi i programit të “Kujdesi social për familjet dhe fëmijët”. </w:t>
      </w:r>
      <w:r w:rsidRPr="00B432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207">
        <w:rPr>
          <w:rFonts w:ascii="Times New Roman" w:hAnsi="Times New Roman" w:cs="Times New Roman"/>
          <w:sz w:val="24"/>
          <w:szCs w:val="24"/>
        </w:rPr>
        <w:t xml:space="preserve"> Mbulim sa mё të plotё të territorit me Shёrbime Sociale duke u harmonizuar me nevojat dhe interesat e komunitetit. Gjithëpërfshirja, pjesëmarrja, krijimi i Mundёsive tё Barabarta dhe Mosdiskriminimi pёr shkak tё aftёsive ndryshe, gjinisë, origjinёs, minoritetit etj. Partneriteti i ngushtë ligjor me shoqёrinë civile, organizata jo-fitimprurëse, biznesin privat dhe biznesin social nё veçanti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CE6298" w:rsidRPr="00E711EE" w:rsidTr="00F81332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CE6298" w:rsidRPr="00E711EE" w:rsidRDefault="00CE6298" w:rsidP="00C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10430</w:t>
            </w:r>
          </w:p>
        </w:tc>
        <w:tc>
          <w:tcPr>
            <w:tcW w:w="3535" w:type="dxa"/>
            <w:gridSpan w:val="2"/>
            <w:noWrap/>
            <w:hideMark/>
          </w:tcPr>
          <w:p w:rsidR="00CE6298" w:rsidRPr="00E711EE" w:rsidRDefault="00CE6298" w:rsidP="00F81332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Kujdesi Social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F813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F813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CE6298" w:rsidRPr="00E711EE" w:rsidTr="00F8133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CE6298" w:rsidRPr="00E711EE" w:rsidRDefault="00CE6298" w:rsidP="00F81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10430</w:t>
            </w:r>
          </w:p>
        </w:tc>
        <w:tc>
          <w:tcPr>
            <w:tcW w:w="3535" w:type="dxa"/>
            <w:gridSpan w:val="2"/>
            <w:noWrap/>
            <w:hideMark/>
          </w:tcPr>
          <w:p w:rsidR="00CE6298" w:rsidRPr="00E711EE" w:rsidRDefault="00CE6298" w:rsidP="00CE6298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Ndihma ekonomike 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37,967,226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37,967,226</w:t>
            </w:r>
          </w:p>
        </w:tc>
      </w:tr>
      <w:tr w:rsidR="00CE6298" w:rsidRPr="00E711EE" w:rsidTr="00F81332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CE6298" w:rsidRDefault="00CE6298" w:rsidP="00CE6298">
            <w:r w:rsidRPr="000F048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3</w:t>
            </w:r>
            <w:r w:rsidRPr="000F04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CE6298" w:rsidRPr="00E711EE" w:rsidRDefault="00CE6298" w:rsidP="00F81332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Pagesë Paaftësie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43,591,451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43,591,451</w:t>
            </w:r>
          </w:p>
        </w:tc>
      </w:tr>
      <w:tr w:rsidR="00CE6298" w:rsidRPr="00E711EE" w:rsidTr="00F81332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CE6298" w:rsidRDefault="00CE6298" w:rsidP="00CE6298">
            <w:r w:rsidRPr="000F048E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3</w:t>
            </w:r>
            <w:r w:rsidRPr="000F04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35" w:type="dxa"/>
            <w:gridSpan w:val="2"/>
            <w:noWrap/>
            <w:hideMark/>
          </w:tcPr>
          <w:p w:rsidR="00CE6298" w:rsidRPr="00E711EE" w:rsidRDefault="00CE6298" w:rsidP="00F81332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</w:t>
            </w: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 w:rsidRPr="00E711EE">
              <w:rPr>
                <w:rFonts w:ascii="Times New Roman" w:hAnsi="Times New Roman" w:cs="Times New Roman"/>
                <w:b/>
                <w:bCs/>
              </w:rPr>
              <w:t>60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81,558,677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81,558,677</w:t>
            </w:r>
          </w:p>
        </w:tc>
      </w:tr>
      <w:tr w:rsidR="00CE6298" w:rsidRPr="00E711EE" w:rsidTr="00F81332">
        <w:trPr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E6298" w:rsidRPr="00E711EE" w:rsidRDefault="00CE6298" w:rsidP="00F8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CE6298" w:rsidRPr="00E711EE" w:rsidRDefault="00CE6298" w:rsidP="00F81332">
            <w:pPr>
              <w:cnfStyle w:val="0000000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81,558,677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81,558,677</w:t>
            </w:r>
          </w:p>
        </w:tc>
      </w:tr>
    </w:tbl>
    <w:p w:rsidR="00560EB3" w:rsidRPr="00B43207" w:rsidRDefault="00560EB3" w:rsidP="00CE62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>Programi 10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43207">
        <w:rPr>
          <w:rFonts w:ascii="Times New Roman" w:hAnsi="Times New Roman" w:cs="Times New Roman"/>
          <w:sz w:val="24"/>
          <w:szCs w:val="24"/>
        </w:rPr>
        <w:t xml:space="preserve">0: Kujdesi social për personat e sëmurë dhe me aftësi të kufizuara </w:t>
      </w:r>
    </w:p>
    <w:p w:rsidR="00560EB3" w:rsidRDefault="00560EB3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lastRenderedPageBreak/>
        <w:t>Ky program përfshin institucione dhe konkretisht: 1</w:t>
      </w:r>
      <w:r w:rsidRPr="005D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Sektorin </w:t>
      </w:r>
      <w:r w:rsidRPr="00B4320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Kujdesit Shoqëror</w:t>
      </w:r>
      <w:r w:rsidRPr="00B432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Ndihmës Ekonomike,</w:t>
      </w:r>
      <w:r w:rsidRPr="00B43207">
        <w:rPr>
          <w:rFonts w:ascii="Times New Roman" w:hAnsi="Times New Roman" w:cs="Times New Roman"/>
          <w:sz w:val="24"/>
          <w:szCs w:val="24"/>
        </w:rPr>
        <w:t xml:space="preserve"> Strehimit</w:t>
      </w:r>
      <w:r>
        <w:rPr>
          <w:rFonts w:ascii="Times New Roman" w:hAnsi="Times New Roman" w:cs="Times New Roman"/>
          <w:sz w:val="24"/>
          <w:szCs w:val="24"/>
        </w:rPr>
        <w:t xml:space="preserve"> Social, Barazisë Gjinore dhe të Drejtave të Njeriut.</w:t>
      </w:r>
    </w:p>
    <w:p w:rsidR="00664DB1" w:rsidRDefault="00560EB3" w:rsidP="00CE62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207">
        <w:rPr>
          <w:rFonts w:ascii="Times New Roman" w:hAnsi="Times New Roman" w:cs="Times New Roman"/>
          <w:sz w:val="24"/>
          <w:szCs w:val="24"/>
        </w:rPr>
        <w:t xml:space="preserve"> Realizimi i qëllimit dhe objektivave të politikës së programit. Qëllimi i programit të “Kujdesi social për personat e sëmurë dhe me aftësi të kufizuara”. • Krijimin dhe administrimin e shërbimeve sociale për shtresat në nevojë, personat me aftësi të kufizuar, fëmijët, gratë, të moshuarit etj., sipas mënyrës së përcaktuar me ligj.</w:t>
      </w:r>
      <w:r w:rsidR="009A0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E6298">
        <w:rPr>
          <w:rFonts w:ascii="Times New Roman" w:eastAsia="Times New Roman" w:hAnsi="Times New Roman"/>
          <w:b/>
          <w:color w:val="000000"/>
        </w:rPr>
        <w:t xml:space="preserve">          </w:t>
      </w:r>
      <w:r w:rsidR="00092CB5">
        <w:rPr>
          <w:rFonts w:ascii="Times New Roman" w:eastAsia="Times New Roman" w:hAnsi="Times New Roman"/>
          <w:b/>
          <w:color w:val="000000"/>
        </w:rPr>
        <w:t>lekë</w:t>
      </w:r>
    </w:p>
    <w:tbl>
      <w:tblPr>
        <w:tblStyle w:val="GridTable4-Accent21"/>
        <w:tblW w:w="9558" w:type="dxa"/>
        <w:tblLayout w:type="fixed"/>
        <w:tblLook w:val="04A0"/>
      </w:tblPr>
      <w:tblGrid>
        <w:gridCol w:w="1253"/>
        <w:gridCol w:w="25"/>
        <w:gridCol w:w="3510"/>
        <w:gridCol w:w="1890"/>
        <w:gridCol w:w="1260"/>
        <w:gridCol w:w="1620"/>
      </w:tblGrid>
      <w:tr w:rsidR="001A608C" w:rsidRPr="00E711EE" w:rsidTr="008C7D7C">
        <w:trPr>
          <w:cnfStyle w:val="1000000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1A608C" w:rsidRPr="00E711EE" w:rsidRDefault="001A608C" w:rsidP="008C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10460</w:t>
            </w:r>
          </w:p>
        </w:tc>
        <w:tc>
          <w:tcPr>
            <w:tcW w:w="3535" w:type="dxa"/>
            <w:gridSpan w:val="2"/>
            <w:noWrap/>
            <w:hideMark/>
          </w:tcPr>
          <w:p w:rsidR="001A608C" w:rsidRPr="00E711EE" w:rsidRDefault="001A608C" w:rsidP="008C7D7C">
            <w:pPr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Kujdesi Social</w:t>
            </w:r>
          </w:p>
        </w:tc>
        <w:tc>
          <w:tcPr>
            <w:tcW w:w="1890" w:type="dxa"/>
            <w:noWrap/>
            <w:hideMark/>
          </w:tcPr>
          <w:p w:rsidR="001A608C" w:rsidRPr="00E711EE" w:rsidRDefault="001A608C" w:rsidP="008C7D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Grant</w:t>
            </w:r>
          </w:p>
        </w:tc>
        <w:tc>
          <w:tcPr>
            <w:tcW w:w="1260" w:type="dxa"/>
            <w:noWrap/>
            <w:hideMark/>
          </w:tcPr>
          <w:p w:rsidR="001A608C" w:rsidRPr="00E711EE" w:rsidRDefault="001A608C" w:rsidP="008C7D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Te ardhura</w:t>
            </w:r>
          </w:p>
        </w:tc>
        <w:tc>
          <w:tcPr>
            <w:tcW w:w="1620" w:type="dxa"/>
            <w:noWrap/>
            <w:hideMark/>
          </w:tcPr>
          <w:p w:rsidR="001A608C" w:rsidRPr="00E711EE" w:rsidRDefault="001A608C" w:rsidP="008C7D7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E711EE">
              <w:rPr>
                <w:rFonts w:ascii="Times New Roman" w:hAnsi="Times New Roman" w:cs="Times New Roman"/>
                <w:b w:val="0"/>
                <w:bCs w:val="0"/>
              </w:rPr>
              <w:t>Totali</w:t>
            </w:r>
          </w:p>
        </w:tc>
      </w:tr>
      <w:tr w:rsidR="00A8161F" w:rsidRPr="00E711EE" w:rsidTr="008C7D7C">
        <w:trPr>
          <w:cnfStyle w:val="000000100000"/>
          <w:trHeight w:val="360"/>
        </w:trPr>
        <w:tc>
          <w:tcPr>
            <w:cnfStyle w:val="001000000000"/>
            <w:tcW w:w="1253" w:type="dxa"/>
            <w:noWrap/>
            <w:hideMark/>
          </w:tcPr>
          <w:p w:rsidR="00A8161F" w:rsidRPr="00E711EE" w:rsidRDefault="00A8161F" w:rsidP="008C7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10460</w:t>
            </w:r>
          </w:p>
        </w:tc>
        <w:tc>
          <w:tcPr>
            <w:tcW w:w="3535" w:type="dxa"/>
            <w:gridSpan w:val="2"/>
            <w:noWrap/>
            <w:hideMark/>
          </w:tcPr>
          <w:p w:rsidR="00A8161F" w:rsidRPr="00E711EE" w:rsidRDefault="00A8161F" w:rsidP="008C7D7C">
            <w:pPr>
              <w:cnfStyle w:val="000000100000"/>
              <w:rPr>
                <w:rFonts w:ascii="Times New Roman" w:hAnsi="Times New Roman" w:cs="Times New Roman"/>
              </w:rPr>
            </w:pPr>
            <w:r w:rsidRPr="001A608C">
              <w:rPr>
                <w:rFonts w:ascii="Times New Roman" w:hAnsi="Times New Roman" w:cs="Times New Roman"/>
              </w:rPr>
              <w:t>Shërbimi i kujdesit social</w:t>
            </w:r>
          </w:p>
        </w:tc>
        <w:tc>
          <w:tcPr>
            <w:tcW w:w="1890" w:type="dxa"/>
            <w:noWrap/>
            <w:hideMark/>
          </w:tcPr>
          <w:p w:rsidR="00A8161F" w:rsidRPr="00E711EE" w:rsidRDefault="00CE6298" w:rsidP="008C7D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260" w:type="dxa"/>
            <w:noWrap/>
            <w:hideMark/>
          </w:tcPr>
          <w:p w:rsidR="00A8161F" w:rsidRPr="00E711EE" w:rsidRDefault="00A8161F" w:rsidP="008C7D7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noWrap/>
            <w:hideMark/>
          </w:tcPr>
          <w:p w:rsidR="00A8161F" w:rsidRPr="00E711EE" w:rsidRDefault="00A8161F" w:rsidP="002C377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29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</w:tr>
      <w:tr w:rsidR="00A8161F" w:rsidRPr="00E711EE" w:rsidTr="008C7D7C">
        <w:trPr>
          <w:trHeight w:val="360"/>
        </w:trPr>
        <w:tc>
          <w:tcPr>
            <w:cnfStyle w:val="001000000000"/>
            <w:tcW w:w="1253" w:type="dxa"/>
            <w:noWrap/>
            <w:hideMark/>
          </w:tcPr>
          <w:p w:rsidR="00A8161F" w:rsidRDefault="00A8161F">
            <w:r w:rsidRPr="000F048E">
              <w:rPr>
                <w:rFonts w:ascii="Times New Roman" w:hAnsi="Times New Roman" w:cs="Times New Roman"/>
              </w:rPr>
              <w:t>10460</w:t>
            </w:r>
          </w:p>
        </w:tc>
        <w:tc>
          <w:tcPr>
            <w:tcW w:w="3535" w:type="dxa"/>
            <w:gridSpan w:val="2"/>
            <w:noWrap/>
            <w:hideMark/>
          </w:tcPr>
          <w:p w:rsidR="00A8161F" w:rsidRPr="00E711EE" w:rsidRDefault="00A8161F" w:rsidP="001A608C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E711EE">
              <w:rPr>
                <w:rFonts w:ascii="Times New Roman" w:hAnsi="Times New Roman" w:cs="Times New Roman"/>
                <w:b/>
                <w:bCs/>
              </w:rPr>
              <w:t>Shuma 60</w:t>
            </w: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 w:rsidRPr="00E711EE">
              <w:rPr>
                <w:rFonts w:ascii="Times New Roman" w:hAnsi="Times New Roman" w:cs="Times New Roman"/>
                <w:b/>
                <w:bCs/>
              </w:rPr>
              <w:t>60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90" w:type="dxa"/>
            <w:noWrap/>
            <w:hideMark/>
          </w:tcPr>
          <w:p w:rsidR="00A8161F" w:rsidRPr="00E711EE" w:rsidRDefault="00CE6298" w:rsidP="008C7D7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100,000</w:t>
            </w:r>
          </w:p>
        </w:tc>
        <w:tc>
          <w:tcPr>
            <w:tcW w:w="1260" w:type="dxa"/>
            <w:noWrap/>
            <w:hideMark/>
          </w:tcPr>
          <w:p w:rsidR="00A8161F" w:rsidRPr="00E711EE" w:rsidRDefault="00A8161F" w:rsidP="008C7D7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A8161F" w:rsidRPr="00E711EE" w:rsidRDefault="00CE6298" w:rsidP="002C3772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100,000</w:t>
            </w:r>
          </w:p>
        </w:tc>
      </w:tr>
      <w:tr w:rsidR="00CE6298" w:rsidRPr="00E711EE" w:rsidTr="008C7D7C">
        <w:trPr>
          <w:cnfStyle w:val="000000100000"/>
          <w:trHeight w:val="360"/>
        </w:trPr>
        <w:tc>
          <w:tcPr>
            <w:cnfStyle w:val="001000000000"/>
            <w:tcW w:w="1278" w:type="dxa"/>
            <w:gridSpan w:val="2"/>
            <w:noWrap/>
            <w:hideMark/>
          </w:tcPr>
          <w:p w:rsidR="00CE6298" w:rsidRPr="00E711EE" w:rsidRDefault="00CE6298" w:rsidP="008C7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noWrap/>
            <w:hideMark/>
          </w:tcPr>
          <w:p w:rsidR="00CE6298" w:rsidRPr="00E711EE" w:rsidRDefault="00CE6298" w:rsidP="008C7D7C">
            <w:pPr>
              <w:cnfStyle w:val="000000100000"/>
              <w:rPr>
                <w:rFonts w:ascii="Times New Roman" w:hAnsi="Times New Roman" w:cs="Times New Roman"/>
              </w:rPr>
            </w:pPr>
            <w:r w:rsidRPr="00E711EE">
              <w:rPr>
                <w:rFonts w:ascii="Times New Roman" w:hAnsi="Times New Roman" w:cs="Times New Roman"/>
              </w:rPr>
              <w:t>TOTALI</w:t>
            </w:r>
          </w:p>
        </w:tc>
        <w:tc>
          <w:tcPr>
            <w:tcW w:w="189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100,000</w:t>
            </w:r>
          </w:p>
        </w:tc>
        <w:tc>
          <w:tcPr>
            <w:tcW w:w="126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:rsidR="00CE6298" w:rsidRPr="00E711EE" w:rsidRDefault="00CE6298" w:rsidP="00F81332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100,000</w:t>
            </w:r>
          </w:p>
        </w:tc>
      </w:tr>
    </w:tbl>
    <w:p w:rsidR="00CE6298" w:rsidRDefault="00CE6298" w:rsidP="007A3CDC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CDC" w:rsidRPr="00960C64" w:rsidRDefault="007A3CDC" w:rsidP="007A3CDC">
      <w:pPr>
        <w:pStyle w:val="Normal1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0C64">
        <w:rPr>
          <w:rFonts w:ascii="Times New Roman" w:hAnsi="Times New Roman" w:cs="Times New Roman"/>
          <w:b/>
          <w:color w:val="000000"/>
          <w:sz w:val="24"/>
          <w:szCs w:val="24"/>
        </w:rPr>
        <w:t>Realizimi i shpenzimeve me burim financimi  transfertën e kusht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960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zuar </w:t>
      </w:r>
    </w:p>
    <w:p w:rsidR="007A3CDC" w:rsidRPr="00960C64" w:rsidRDefault="007A3CDC" w:rsidP="007A3CDC">
      <w:pPr>
        <w:pStyle w:val="Normal1"/>
        <w:rPr>
          <w:rFonts w:ascii="Times New Roman" w:hAnsi="Times New Roman" w:cs="Times New Roman"/>
          <w:color w:val="000000"/>
          <w:sz w:val="24"/>
          <w:szCs w:val="24"/>
        </w:rPr>
      </w:pPr>
    </w:p>
    <w:p w:rsidR="007A3CDC" w:rsidRPr="00960C64" w:rsidRDefault="007A3CDC" w:rsidP="007A3CDC">
      <w:pPr>
        <w:pStyle w:val="Normal1"/>
        <w:rPr>
          <w:rFonts w:ascii="Times New Roman" w:hAnsi="Times New Roman" w:cs="Times New Roman"/>
          <w:color w:val="000000"/>
          <w:sz w:val="24"/>
          <w:szCs w:val="24"/>
        </w:rPr>
      </w:pPr>
      <w:r w:rsidRPr="00960C64">
        <w:rPr>
          <w:rFonts w:ascii="Times New Roman" w:hAnsi="Times New Roman" w:cs="Times New Roman"/>
          <w:color w:val="000000"/>
          <w:sz w:val="24"/>
          <w:szCs w:val="24"/>
        </w:rPr>
        <w:t xml:space="preserve">Përsa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60C64">
        <w:rPr>
          <w:rFonts w:ascii="Times New Roman" w:hAnsi="Times New Roman" w:cs="Times New Roman"/>
          <w:color w:val="000000"/>
          <w:sz w:val="24"/>
          <w:szCs w:val="24"/>
        </w:rPr>
        <w:t xml:space="preserve"> përket transfertave të kushtëzuar këtu përfshihen fondet  e akorduar për Gjendjen civile, për ndihmën ekonomike dhe PAK</w:t>
      </w:r>
      <w:r w:rsidR="00742304">
        <w:rPr>
          <w:rFonts w:ascii="Times New Roman" w:hAnsi="Times New Roman" w:cs="Times New Roman"/>
          <w:color w:val="000000"/>
          <w:sz w:val="24"/>
          <w:szCs w:val="24"/>
        </w:rPr>
        <w:t>, për emergjenca, për bonusin e qerasë,</w:t>
      </w:r>
      <w:r w:rsidRPr="00960C64">
        <w:rPr>
          <w:rFonts w:ascii="Times New Roman" w:hAnsi="Times New Roman" w:cs="Times New Roman"/>
          <w:color w:val="000000"/>
          <w:sz w:val="24"/>
          <w:szCs w:val="24"/>
        </w:rPr>
        <w:t xml:space="preserve"> si dhe fonde te tjera për shpenzime kapitale  të cilat akordohen me destinacion sipas objekteve përkatëse me burim financimi Buxhetin e shtetit.</w:t>
      </w:r>
    </w:p>
    <w:p w:rsidR="007A3CDC" w:rsidRDefault="007A3CDC" w:rsidP="007A3CDC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60C64">
        <w:rPr>
          <w:rFonts w:ascii="Times New Roman" w:hAnsi="Times New Roman" w:cs="Times New Roman"/>
          <w:b/>
          <w:sz w:val="24"/>
          <w:szCs w:val="24"/>
        </w:rPr>
        <w:t xml:space="preserve">Shpenzimet e realizuara për </w:t>
      </w:r>
      <w:r w:rsidR="00CE62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C64">
        <w:rPr>
          <w:rFonts w:ascii="Times New Roman" w:hAnsi="Times New Roman" w:cs="Times New Roman"/>
          <w:b/>
          <w:sz w:val="24"/>
          <w:szCs w:val="24"/>
        </w:rPr>
        <w:t xml:space="preserve">mujorin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C64">
        <w:rPr>
          <w:rFonts w:ascii="Times New Roman" w:hAnsi="Times New Roman" w:cs="Times New Roman"/>
          <w:b/>
          <w:sz w:val="24"/>
          <w:szCs w:val="24"/>
        </w:rPr>
        <w:t>janë si më poshtë</w:t>
      </w:r>
      <w:r w:rsidR="00092CB5" w:rsidRPr="00092CB5">
        <w:rPr>
          <w:rFonts w:ascii="Times New Roman" w:eastAsia="Times New Roman" w:hAnsi="Times New Roman"/>
          <w:b/>
          <w:color w:val="000000"/>
        </w:rPr>
        <w:t xml:space="preserve"> </w:t>
      </w:r>
      <w:r w:rsidR="00092CB5">
        <w:rPr>
          <w:rFonts w:ascii="Times New Roman" w:eastAsia="Times New Roman" w:hAnsi="Times New Roman"/>
          <w:b/>
          <w:color w:val="000000"/>
        </w:rPr>
        <w:t xml:space="preserve">                                                            lekë </w:t>
      </w:r>
    </w:p>
    <w:tbl>
      <w:tblPr>
        <w:tblStyle w:val="GridTable4-Accent21"/>
        <w:tblW w:w="8118" w:type="dxa"/>
        <w:tblLayout w:type="fixed"/>
        <w:tblLook w:val="04A0"/>
      </w:tblPr>
      <w:tblGrid>
        <w:gridCol w:w="918"/>
        <w:gridCol w:w="4149"/>
        <w:gridCol w:w="1405"/>
        <w:gridCol w:w="1596"/>
        <w:gridCol w:w="50"/>
      </w:tblGrid>
      <w:tr w:rsidR="0062519B" w:rsidRPr="001354FA" w:rsidTr="0062519B">
        <w:trPr>
          <w:cnfStyle w:val="100000000000"/>
          <w:trHeight w:val="360"/>
        </w:trPr>
        <w:tc>
          <w:tcPr>
            <w:cnfStyle w:val="001000000000"/>
            <w:tcW w:w="918" w:type="dxa"/>
            <w:hideMark/>
          </w:tcPr>
          <w:p w:rsidR="0062519B" w:rsidRPr="001354FA" w:rsidRDefault="0062519B" w:rsidP="007A3CDC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progr </w:t>
            </w:r>
          </w:p>
        </w:tc>
        <w:tc>
          <w:tcPr>
            <w:tcW w:w="4149" w:type="dxa"/>
            <w:hideMark/>
          </w:tcPr>
          <w:p w:rsidR="0062519B" w:rsidRPr="001354FA" w:rsidRDefault="0062519B" w:rsidP="007A3CD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Pershkrimi </w:t>
            </w:r>
          </w:p>
        </w:tc>
        <w:tc>
          <w:tcPr>
            <w:tcW w:w="1405" w:type="dxa"/>
            <w:hideMark/>
          </w:tcPr>
          <w:p w:rsidR="0062519B" w:rsidRPr="001354FA" w:rsidRDefault="0062519B" w:rsidP="00CE629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Transfertë e kushtëzuar</w:t>
            </w: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1646" w:type="dxa"/>
            <w:gridSpan w:val="2"/>
            <w:noWrap/>
            <w:hideMark/>
          </w:tcPr>
          <w:p w:rsidR="0062519B" w:rsidRPr="001354FA" w:rsidRDefault="0062519B" w:rsidP="007A3CDC">
            <w:pPr>
              <w:cnfStyle w:val="100000000000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Totali  </w:t>
            </w:r>
          </w:p>
        </w:tc>
      </w:tr>
      <w:tr w:rsidR="0062519B" w:rsidRPr="001354FA" w:rsidTr="0062519B">
        <w:trPr>
          <w:gridAfter w:val="1"/>
          <w:cnfStyle w:val="000000100000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01170 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Gj civile  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7A3CDC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cnfStyle w:val="000000100000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> </w:t>
            </w:r>
          </w:p>
        </w:tc>
      </w:tr>
      <w:tr w:rsidR="0062519B" w:rsidRPr="001354FA" w:rsidTr="0062519B">
        <w:trPr>
          <w:gridAfter w:val="1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01170 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Paga  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848,840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62519B" w:rsidRPr="001354FA" w:rsidTr="0062519B">
        <w:trPr>
          <w:gridAfter w:val="1"/>
          <w:cnfStyle w:val="000000100000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01170 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Sigurime  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141,760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2519B" w:rsidRPr="001354FA" w:rsidTr="0062519B">
        <w:trPr>
          <w:gridAfter w:val="1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 xml:space="preserve"> 01170 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Shuma 600+601 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990,600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2519B" w:rsidRPr="001354FA" w:rsidTr="0062519B">
        <w:trPr>
          <w:gridAfter w:val="1"/>
          <w:cnfStyle w:val="000000100000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 xml:space="preserve"> 10430 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100000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>Pag.paaftesie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43,591,451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2519B" w:rsidRPr="001354FA" w:rsidTr="0062519B">
        <w:trPr>
          <w:gridAfter w:val="1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 xml:space="preserve"> 10430 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000000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 xml:space="preserve">Ndihma ekonomike 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37,967,226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62519B" w:rsidRPr="001354FA" w:rsidTr="0062519B">
        <w:trPr>
          <w:gridAfter w:val="1"/>
          <w:cnfStyle w:val="000000100000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noWrap/>
            <w:hideMark/>
          </w:tcPr>
          <w:p w:rsidR="0062519B" w:rsidRPr="00742304" w:rsidRDefault="0062519B" w:rsidP="0062519B">
            <w:pPr>
              <w:cnfStyle w:val="000000100000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>Shuma 60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5" w:type="dxa"/>
            <w:noWrap/>
            <w:hideMark/>
          </w:tcPr>
          <w:p w:rsidR="0062519B" w:rsidRPr="0062519B" w:rsidRDefault="0062519B" w:rsidP="007A3CDC">
            <w:pPr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62519B">
              <w:rPr>
                <w:rFonts w:ascii="Times New Roman" w:hAnsi="Times New Roman" w:cs="Times New Roman"/>
                <w:b/>
              </w:rPr>
              <w:t>81,558,677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2519B" w:rsidRPr="001354FA" w:rsidTr="0062519B">
        <w:trPr>
          <w:gridAfter w:val="1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 xml:space="preserve"> 06370 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000000"/>
              <w:rPr>
                <w:rFonts w:ascii="Times New Roman" w:hAnsi="Times New Roman" w:cs="Times New Roman"/>
              </w:rPr>
            </w:pPr>
            <w:r w:rsidRPr="00742304">
              <w:rPr>
                <w:rFonts w:ascii="Times New Roman" w:hAnsi="Times New Roman" w:cs="Times New Roman"/>
              </w:rPr>
              <w:t xml:space="preserve">Sistemim i  KUZ dhe KUB ne rruget e Riza Beg </w:t>
            </w:r>
            <w:r w:rsidRPr="00742304">
              <w:rPr>
                <w:rFonts w:ascii="Times New Roman" w:hAnsi="Times New Roman" w:cs="Times New Roman"/>
              </w:rPr>
              <w:lastRenderedPageBreak/>
              <w:t>Çela dhe Murat Basha, Bashkia Klos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641,774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62519B" w:rsidRPr="001354FA" w:rsidTr="0062519B">
        <w:trPr>
          <w:gridAfter w:val="1"/>
          <w:cnfStyle w:val="000000100000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lastRenderedPageBreak/>
              <w:t>06370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Mbikqyrje </w:t>
            </w:r>
            <w:r w:rsidRPr="00742304">
              <w:rPr>
                <w:rFonts w:ascii="Times New Roman" w:hAnsi="Times New Roman" w:cs="Times New Roman"/>
              </w:rPr>
              <w:t>Sistemim i  KUZ dhe KUB ne rruget e Riza Beg Çela dhe Murat Basha, Bashkia Klos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62519B">
            <w:pPr>
              <w:cnfStyle w:val="000000100000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17,628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cnfStyle w:val="000000100000"/>
              <w:rPr>
                <w:rFonts w:ascii="Times New Roman" w:hAnsi="Times New Roman" w:cs="Times New Roman"/>
              </w:rPr>
            </w:pPr>
            <w:r w:rsidRPr="001354FA">
              <w:rPr>
                <w:rFonts w:ascii="Times New Roman" w:hAnsi="Times New Roman" w:cs="Times New Roman"/>
              </w:rPr>
              <w:t> </w:t>
            </w:r>
          </w:p>
        </w:tc>
      </w:tr>
      <w:tr w:rsidR="0062519B" w:rsidRPr="001354FA" w:rsidTr="0062519B">
        <w:trPr>
          <w:gridAfter w:val="1"/>
          <w:wAfter w:w="50" w:type="dxa"/>
          <w:trHeight w:val="360"/>
        </w:trPr>
        <w:tc>
          <w:tcPr>
            <w:cnfStyle w:val="001000000000"/>
            <w:tcW w:w="918" w:type="dxa"/>
            <w:noWrap/>
            <w:hideMark/>
          </w:tcPr>
          <w:p w:rsidR="0062519B" w:rsidRPr="001354FA" w:rsidRDefault="0062519B" w:rsidP="007A3CDC">
            <w:pPr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1354FA">
              <w:rPr>
                <w:rFonts w:ascii="Times New Roman" w:hAnsi="Times New Roman" w:cs="Times New Roman"/>
                <w:b w:val="0"/>
                <w:bCs w:val="0"/>
              </w:rPr>
              <w:t> </w:t>
            </w:r>
          </w:p>
        </w:tc>
        <w:tc>
          <w:tcPr>
            <w:tcW w:w="4149" w:type="dxa"/>
            <w:noWrap/>
            <w:hideMark/>
          </w:tcPr>
          <w:p w:rsidR="0062519B" w:rsidRPr="001354FA" w:rsidRDefault="0062519B" w:rsidP="007A3CDC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Shuma Investime  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62519B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659,402</w:t>
            </w:r>
            <w:r w:rsidRPr="001354FA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                             -      </w:t>
            </w:r>
          </w:p>
        </w:tc>
      </w:tr>
      <w:tr w:rsidR="0062519B" w:rsidRPr="001354FA" w:rsidTr="0062519B">
        <w:trPr>
          <w:gridAfter w:val="1"/>
          <w:cnfStyle w:val="000000100000"/>
          <w:wAfter w:w="50" w:type="dxa"/>
          <w:trHeight w:val="360"/>
        </w:trPr>
        <w:tc>
          <w:tcPr>
            <w:cnfStyle w:val="001000000000"/>
            <w:tcW w:w="5067" w:type="dxa"/>
            <w:gridSpan w:val="2"/>
            <w:noWrap/>
            <w:hideMark/>
          </w:tcPr>
          <w:p w:rsidR="0062519B" w:rsidRPr="0033342C" w:rsidRDefault="0062519B" w:rsidP="007A3CDC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33342C">
              <w:rPr>
                <w:rFonts w:ascii="Times New Roman" w:hAnsi="Times New Roman" w:cs="Times New Roman"/>
                <w:bCs w:val="0"/>
              </w:rPr>
              <w:t xml:space="preserve"> Shuma fonde te deleguara  </w:t>
            </w:r>
          </w:p>
        </w:tc>
        <w:tc>
          <w:tcPr>
            <w:tcW w:w="1405" w:type="dxa"/>
            <w:noWrap/>
            <w:hideMark/>
          </w:tcPr>
          <w:p w:rsidR="0062519B" w:rsidRPr="001354FA" w:rsidRDefault="0062519B" w:rsidP="0062519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>83,208,679</w:t>
            </w:r>
          </w:p>
        </w:tc>
        <w:tc>
          <w:tcPr>
            <w:tcW w:w="1596" w:type="dxa"/>
            <w:noWrap/>
            <w:hideMark/>
          </w:tcPr>
          <w:p w:rsidR="0062519B" w:rsidRPr="001354FA" w:rsidRDefault="0062519B" w:rsidP="007A3CD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1354FA">
              <w:rPr>
                <w:rFonts w:ascii="Times New Roman" w:hAnsi="Times New Roman" w:cs="Times New Roman"/>
                <w:b/>
                <w:bCs/>
              </w:rPr>
              <w:t xml:space="preserve">                              -      </w:t>
            </w:r>
          </w:p>
        </w:tc>
      </w:tr>
    </w:tbl>
    <w:p w:rsidR="00921A59" w:rsidRPr="00017277" w:rsidRDefault="00921A59" w:rsidP="0016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Në kuadër të transparencës raporti i monitorimit  të zbatimit të buxhetit </w:t>
      </w:r>
      <w:r w:rsidR="006251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-mujor 202</w:t>
      </w:r>
      <w:r w:rsidR="006251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77">
        <w:rPr>
          <w:rFonts w:ascii="Times New Roman" w:hAnsi="Times New Roman" w:cs="Times New Roman"/>
          <w:sz w:val="24"/>
          <w:szCs w:val="24"/>
        </w:rPr>
        <w:t xml:space="preserve">do të </w:t>
      </w:r>
      <w:r>
        <w:rPr>
          <w:rFonts w:ascii="Times New Roman" w:hAnsi="Times New Roman" w:cs="Times New Roman"/>
          <w:sz w:val="24"/>
          <w:szCs w:val="24"/>
        </w:rPr>
        <w:t>publik</w:t>
      </w:r>
      <w:r w:rsidR="00CB6995">
        <w:rPr>
          <w:rFonts w:ascii="Times New Roman" w:hAnsi="Times New Roman" w:cs="Times New Roman"/>
          <w:sz w:val="24"/>
          <w:szCs w:val="24"/>
        </w:rPr>
        <w:t>ohet</w:t>
      </w:r>
      <w:r>
        <w:rPr>
          <w:rFonts w:ascii="Times New Roman" w:hAnsi="Times New Roman" w:cs="Times New Roman"/>
          <w:sz w:val="24"/>
          <w:szCs w:val="24"/>
        </w:rPr>
        <w:t xml:space="preserve"> në faqen zyrtare të Bashkisë Klos.</w:t>
      </w:r>
    </w:p>
    <w:p w:rsidR="005654FB" w:rsidRDefault="00C67610" w:rsidP="00C74523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Duke </w:t>
      </w:r>
      <w:r w:rsidR="005654FB">
        <w:rPr>
          <w:rFonts w:ascii="Times New Roman" w:hAnsi="Times New Roman" w:cs="Times New Roman"/>
          <w:sz w:val="24"/>
          <w:szCs w:val="24"/>
          <w:lang w:val="sq-AL"/>
        </w:rPr>
        <w:t>j</w:t>
      </w:r>
      <w:r>
        <w:rPr>
          <w:rFonts w:ascii="Times New Roman" w:hAnsi="Times New Roman" w:cs="Times New Roman"/>
          <w:sz w:val="24"/>
          <w:szCs w:val="24"/>
          <w:lang w:val="sq-AL"/>
        </w:rPr>
        <w:t>u falenderuar për bashkëpunimin,</w:t>
      </w:r>
    </w:p>
    <w:p w:rsidR="00000743" w:rsidRDefault="00E6690E" w:rsidP="00DD19F6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52C7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352C7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19F6">
        <w:rPr>
          <w:rFonts w:ascii="Times New Roman" w:hAnsi="Times New Roman" w:cs="Times New Roman"/>
          <w:sz w:val="24"/>
          <w:szCs w:val="24"/>
          <w:lang w:val="sq-AL"/>
        </w:rPr>
        <w:t>SI ZB</w:t>
      </w:r>
      <w:r>
        <w:rPr>
          <w:rFonts w:ascii="Times New Roman" w:hAnsi="Times New Roman" w:cs="Times New Roman"/>
          <w:sz w:val="24"/>
          <w:szCs w:val="24"/>
          <w:lang w:val="sq-AL"/>
        </w:rPr>
        <w:t>ATUES</w:t>
      </w:r>
    </w:p>
    <w:p w:rsidR="00DD5CE8" w:rsidRPr="00C74523" w:rsidRDefault="00352C7B" w:rsidP="00C7452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Silvana Bala</w:t>
      </w:r>
    </w:p>
    <w:sectPr w:rsidR="00DD5CE8" w:rsidRPr="00C74523" w:rsidSect="00055197">
      <w:footerReference w:type="default" r:id="rId14"/>
      <w:pgSz w:w="12240" w:h="15840"/>
      <w:pgMar w:top="1440" w:right="1440" w:bottom="1440" w:left="1440" w:header="288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B1" w:rsidRDefault="001D1AB1" w:rsidP="00DD18B9">
      <w:pPr>
        <w:spacing w:after="0" w:line="240" w:lineRule="auto"/>
      </w:pPr>
      <w:r>
        <w:separator/>
      </w:r>
    </w:p>
  </w:endnote>
  <w:endnote w:type="continuationSeparator" w:id="0">
    <w:p w:rsidR="001D1AB1" w:rsidRDefault="001D1AB1" w:rsidP="00DD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E8" w:rsidRDefault="000F37E8" w:rsidP="00532F4A">
    <w:pPr>
      <w:pStyle w:val="Footer"/>
      <w:pBdr>
        <w:bottom w:val="single" w:sz="12" w:space="2" w:color="auto"/>
      </w:pBdr>
    </w:pPr>
  </w:p>
  <w:p w:rsidR="000F37E8" w:rsidRPr="001D2047" w:rsidRDefault="000F37E8" w:rsidP="00532F4A">
    <w:pPr>
      <w:spacing w:line="360" w:lineRule="auto"/>
      <w:jc w:val="center"/>
      <w:rPr>
        <w:sz w:val="20"/>
        <w:szCs w:val="20"/>
        <w:lang w:val="sq-AL" w:eastAsia="sq-AL"/>
      </w:rPr>
    </w:pPr>
    <w:r w:rsidRPr="0012247A">
      <w:rPr>
        <w:sz w:val="20"/>
        <w:szCs w:val="20"/>
        <w:lang w:val="sq-AL" w:eastAsia="sq-AL"/>
      </w:rPr>
      <w:t>Adresa: Rruga “Jaho Hoxha”, Ndërtesa nr.</w:t>
    </w:r>
    <w:r>
      <w:rPr>
        <w:sz w:val="20"/>
        <w:szCs w:val="20"/>
        <w:lang w:val="sq-AL" w:eastAsia="sq-AL"/>
      </w:rPr>
      <w:t>2</w:t>
    </w:r>
    <w:r w:rsidRPr="0012247A">
      <w:rPr>
        <w:sz w:val="20"/>
        <w:szCs w:val="20"/>
        <w:lang w:val="sq-AL" w:eastAsia="sq-AL"/>
      </w:rPr>
      <w:t>, Hyrja nr.</w:t>
    </w:r>
    <w:r>
      <w:rPr>
        <w:sz w:val="20"/>
        <w:szCs w:val="20"/>
        <w:lang w:val="sq-AL" w:eastAsia="sq-AL"/>
      </w:rPr>
      <w:t>2</w:t>
    </w:r>
    <w:r w:rsidRPr="0012247A">
      <w:rPr>
        <w:sz w:val="20"/>
        <w:szCs w:val="20"/>
        <w:lang w:val="sq-AL" w:eastAsia="sq-AL"/>
      </w:rPr>
      <w:t>, Klos-Shqipëri</w:t>
    </w:r>
    <w:r>
      <w:rPr>
        <w:sz w:val="20"/>
        <w:szCs w:val="20"/>
        <w:lang w:val="sq-AL" w:eastAsia="sq-AL"/>
      </w:rPr>
      <w:t>, e-mail: bashkia.klos@yahoo.com</w:t>
    </w:r>
  </w:p>
  <w:p w:rsidR="000F37E8" w:rsidRDefault="000F37E8">
    <w:pPr>
      <w:pStyle w:val="Footer"/>
    </w:pPr>
  </w:p>
  <w:p w:rsidR="000F37E8" w:rsidRPr="00DD18B9" w:rsidRDefault="000F37E8" w:rsidP="00DD18B9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B1" w:rsidRDefault="001D1AB1" w:rsidP="00DD18B9">
      <w:pPr>
        <w:spacing w:after="0" w:line="240" w:lineRule="auto"/>
      </w:pPr>
      <w:r>
        <w:separator/>
      </w:r>
    </w:p>
  </w:footnote>
  <w:footnote w:type="continuationSeparator" w:id="0">
    <w:p w:rsidR="001D1AB1" w:rsidRDefault="001D1AB1" w:rsidP="00DD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E1"/>
    <w:multiLevelType w:val="hybridMultilevel"/>
    <w:tmpl w:val="6EBCAF7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902EC"/>
    <w:multiLevelType w:val="hybridMultilevel"/>
    <w:tmpl w:val="B11C0F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C7F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C1D83"/>
    <w:multiLevelType w:val="hybridMultilevel"/>
    <w:tmpl w:val="55C0F924"/>
    <w:lvl w:ilvl="0" w:tplc="B704C9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89799A"/>
    <w:multiLevelType w:val="hybridMultilevel"/>
    <w:tmpl w:val="AF64FD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E9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B679D"/>
    <w:multiLevelType w:val="hybridMultilevel"/>
    <w:tmpl w:val="78C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FF"/>
    <w:multiLevelType w:val="hybridMultilevel"/>
    <w:tmpl w:val="618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40FC2"/>
    <w:multiLevelType w:val="hybridMultilevel"/>
    <w:tmpl w:val="53B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A1D"/>
    <w:multiLevelType w:val="hybridMultilevel"/>
    <w:tmpl w:val="9BD0F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57F0"/>
    <w:multiLevelType w:val="hybridMultilevel"/>
    <w:tmpl w:val="9E8602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26EB6"/>
    <w:multiLevelType w:val="hybridMultilevel"/>
    <w:tmpl w:val="185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720FF"/>
    <w:multiLevelType w:val="hybridMultilevel"/>
    <w:tmpl w:val="0B8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364F4"/>
    <w:multiLevelType w:val="hybridMultilevel"/>
    <w:tmpl w:val="644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815B3"/>
    <w:multiLevelType w:val="hybridMultilevel"/>
    <w:tmpl w:val="2EFA9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54EE"/>
    <w:multiLevelType w:val="hybridMultilevel"/>
    <w:tmpl w:val="85A45CDA"/>
    <w:lvl w:ilvl="0" w:tplc="A8D46B7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6396B2F"/>
    <w:multiLevelType w:val="hybridMultilevel"/>
    <w:tmpl w:val="8BB66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57658"/>
    <w:multiLevelType w:val="hybridMultilevel"/>
    <w:tmpl w:val="B6BA8AD8"/>
    <w:lvl w:ilvl="0" w:tplc="897CBD3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7242063"/>
    <w:multiLevelType w:val="hybridMultilevel"/>
    <w:tmpl w:val="728C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E6460"/>
    <w:multiLevelType w:val="hybridMultilevel"/>
    <w:tmpl w:val="177C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13DA7"/>
    <w:multiLevelType w:val="hybridMultilevel"/>
    <w:tmpl w:val="004E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E0E51"/>
    <w:multiLevelType w:val="hybridMultilevel"/>
    <w:tmpl w:val="DC82FC30"/>
    <w:lvl w:ilvl="0" w:tplc="10362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7739E"/>
    <w:multiLevelType w:val="hybridMultilevel"/>
    <w:tmpl w:val="6598F13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4E5A297E"/>
    <w:multiLevelType w:val="hybridMultilevel"/>
    <w:tmpl w:val="0F0481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6A662C"/>
    <w:multiLevelType w:val="hybridMultilevel"/>
    <w:tmpl w:val="7CD6BC0A"/>
    <w:lvl w:ilvl="0" w:tplc="BA303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60E58"/>
    <w:multiLevelType w:val="hybridMultilevel"/>
    <w:tmpl w:val="6A6289D0"/>
    <w:lvl w:ilvl="0" w:tplc="8C74AAD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56025069"/>
    <w:multiLevelType w:val="hybridMultilevel"/>
    <w:tmpl w:val="AB7E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79D6"/>
    <w:multiLevelType w:val="hybridMultilevel"/>
    <w:tmpl w:val="6442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F6317"/>
    <w:multiLevelType w:val="hybridMultilevel"/>
    <w:tmpl w:val="EDF2FC82"/>
    <w:lvl w:ilvl="0" w:tplc="D5E4125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75458E0"/>
    <w:multiLevelType w:val="hybridMultilevel"/>
    <w:tmpl w:val="0CEAC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D4588"/>
    <w:multiLevelType w:val="hybridMultilevel"/>
    <w:tmpl w:val="D57216AC"/>
    <w:lvl w:ilvl="0" w:tplc="E3EC5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9EA1432"/>
    <w:multiLevelType w:val="hybridMultilevel"/>
    <w:tmpl w:val="BD60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D6FE2"/>
    <w:multiLevelType w:val="hybridMultilevel"/>
    <w:tmpl w:val="88B2A3D4"/>
    <w:lvl w:ilvl="0" w:tplc="F4061CCE">
      <w:start w:val="8250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27316"/>
    <w:multiLevelType w:val="hybridMultilevel"/>
    <w:tmpl w:val="3850DBC0"/>
    <w:lvl w:ilvl="0" w:tplc="D04226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A7294F"/>
    <w:multiLevelType w:val="hybridMultilevel"/>
    <w:tmpl w:val="D2D4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31"/>
  </w:num>
  <w:num w:numId="5">
    <w:abstractNumId w:val="22"/>
  </w:num>
  <w:num w:numId="6">
    <w:abstractNumId w:val="26"/>
  </w:num>
  <w:num w:numId="7">
    <w:abstractNumId w:val="19"/>
  </w:num>
  <w:num w:numId="8">
    <w:abstractNumId w:val="4"/>
  </w:num>
  <w:num w:numId="9">
    <w:abstractNumId w:val="25"/>
  </w:num>
  <w:num w:numId="10">
    <w:abstractNumId w:val="0"/>
  </w:num>
  <w:num w:numId="11">
    <w:abstractNumId w:val="12"/>
  </w:num>
  <w:num w:numId="12">
    <w:abstractNumId w:val="21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30"/>
  </w:num>
  <w:num w:numId="18">
    <w:abstractNumId w:val="18"/>
  </w:num>
  <w:num w:numId="19">
    <w:abstractNumId w:val="11"/>
  </w:num>
  <w:num w:numId="20">
    <w:abstractNumId w:val="10"/>
  </w:num>
  <w:num w:numId="21">
    <w:abstractNumId w:val="1"/>
  </w:num>
  <w:num w:numId="22">
    <w:abstractNumId w:val="29"/>
  </w:num>
  <w:num w:numId="23">
    <w:abstractNumId w:val="3"/>
  </w:num>
  <w:num w:numId="24">
    <w:abstractNumId w:val="16"/>
  </w:num>
  <w:num w:numId="25">
    <w:abstractNumId w:val="14"/>
  </w:num>
  <w:num w:numId="26">
    <w:abstractNumId w:val="17"/>
  </w:num>
  <w:num w:numId="27">
    <w:abstractNumId w:val="6"/>
  </w:num>
  <w:num w:numId="28">
    <w:abstractNumId w:val="13"/>
  </w:num>
  <w:num w:numId="29">
    <w:abstractNumId w:val="28"/>
  </w:num>
  <w:num w:numId="30">
    <w:abstractNumId w:val="15"/>
  </w:num>
  <w:num w:numId="31">
    <w:abstractNumId w:val="2"/>
  </w:num>
  <w:num w:numId="32">
    <w:abstractNumId w:val="24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D1"/>
    <w:rsid w:val="00000046"/>
    <w:rsid w:val="00000743"/>
    <w:rsid w:val="000012D4"/>
    <w:rsid w:val="0000204D"/>
    <w:rsid w:val="0000664A"/>
    <w:rsid w:val="00006B40"/>
    <w:rsid w:val="00006F20"/>
    <w:rsid w:val="00007C20"/>
    <w:rsid w:val="00010B7E"/>
    <w:rsid w:val="00013EF2"/>
    <w:rsid w:val="00014111"/>
    <w:rsid w:val="000152B4"/>
    <w:rsid w:val="00015F92"/>
    <w:rsid w:val="0001652C"/>
    <w:rsid w:val="00017277"/>
    <w:rsid w:val="00017299"/>
    <w:rsid w:val="000205F4"/>
    <w:rsid w:val="00022B01"/>
    <w:rsid w:val="00023FF0"/>
    <w:rsid w:val="00025866"/>
    <w:rsid w:val="00027E5E"/>
    <w:rsid w:val="000326E2"/>
    <w:rsid w:val="00032D84"/>
    <w:rsid w:val="00033D74"/>
    <w:rsid w:val="000340F5"/>
    <w:rsid w:val="000355F4"/>
    <w:rsid w:val="00035F66"/>
    <w:rsid w:val="000360C4"/>
    <w:rsid w:val="00041243"/>
    <w:rsid w:val="00044112"/>
    <w:rsid w:val="00047C90"/>
    <w:rsid w:val="00052B8B"/>
    <w:rsid w:val="00052D68"/>
    <w:rsid w:val="00055197"/>
    <w:rsid w:val="000564D0"/>
    <w:rsid w:val="0005658D"/>
    <w:rsid w:val="000576E1"/>
    <w:rsid w:val="000604EB"/>
    <w:rsid w:val="000606B0"/>
    <w:rsid w:val="00060B5E"/>
    <w:rsid w:val="00065CBB"/>
    <w:rsid w:val="00067A5A"/>
    <w:rsid w:val="00073590"/>
    <w:rsid w:val="0007437E"/>
    <w:rsid w:val="0007651C"/>
    <w:rsid w:val="00080261"/>
    <w:rsid w:val="0008043E"/>
    <w:rsid w:val="00080E4B"/>
    <w:rsid w:val="000839B9"/>
    <w:rsid w:val="00084110"/>
    <w:rsid w:val="000842DE"/>
    <w:rsid w:val="00085DC1"/>
    <w:rsid w:val="0009198C"/>
    <w:rsid w:val="00092CB5"/>
    <w:rsid w:val="00095069"/>
    <w:rsid w:val="00095924"/>
    <w:rsid w:val="00095AF6"/>
    <w:rsid w:val="00097DD6"/>
    <w:rsid w:val="000A1166"/>
    <w:rsid w:val="000A1F76"/>
    <w:rsid w:val="000A20D7"/>
    <w:rsid w:val="000A2259"/>
    <w:rsid w:val="000A7F0E"/>
    <w:rsid w:val="000B0B00"/>
    <w:rsid w:val="000B0E35"/>
    <w:rsid w:val="000B2F69"/>
    <w:rsid w:val="000B607F"/>
    <w:rsid w:val="000C3087"/>
    <w:rsid w:val="000C315E"/>
    <w:rsid w:val="000C42AC"/>
    <w:rsid w:val="000C4B73"/>
    <w:rsid w:val="000D1BDE"/>
    <w:rsid w:val="000D27F6"/>
    <w:rsid w:val="000D6255"/>
    <w:rsid w:val="000E4738"/>
    <w:rsid w:val="000E5210"/>
    <w:rsid w:val="000F0C77"/>
    <w:rsid w:val="000F0D29"/>
    <w:rsid w:val="000F2908"/>
    <w:rsid w:val="000F2F21"/>
    <w:rsid w:val="000F37BD"/>
    <w:rsid w:val="000F37E8"/>
    <w:rsid w:val="000F6322"/>
    <w:rsid w:val="000F6FC5"/>
    <w:rsid w:val="000F774A"/>
    <w:rsid w:val="001009F8"/>
    <w:rsid w:val="001079BB"/>
    <w:rsid w:val="00107AC9"/>
    <w:rsid w:val="00111244"/>
    <w:rsid w:val="0011366E"/>
    <w:rsid w:val="0011465A"/>
    <w:rsid w:val="001148AB"/>
    <w:rsid w:val="00114A61"/>
    <w:rsid w:val="00120B90"/>
    <w:rsid w:val="00122F10"/>
    <w:rsid w:val="00125C41"/>
    <w:rsid w:val="00131BEF"/>
    <w:rsid w:val="00133772"/>
    <w:rsid w:val="00134FBF"/>
    <w:rsid w:val="00135166"/>
    <w:rsid w:val="00137E40"/>
    <w:rsid w:val="0014251F"/>
    <w:rsid w:val="00142E4D"/>
    <w:rsid w:val="001440C1"/>
    <w:rsid w:val="00144AA8"/>
    <w:rsid w:val="00146064"/>
    <w:rsid w:val="00146873"/>
    <w:rsid w:val="00151C53"/>
    <w:rsid w:val="001527AF"/>
    <w:rsid w:val="00152C2A"/>
    <w:rsid w:val="0015314D"/>
    <w:rsid w:val="00157010"/>
    <w:rsid w:val="00157A6F"/>
    <w:rsid w:val="00157C5F"/>
    <w:rsid w:val="0016015E"/>
    <w:rsid w:val="00160F5C"/>
    <w:rsid w:val="0016597B"/>
    <w:rsid w:val="00167A87"/>
    <w:rsid w:val="00170837"/>
    <w:rsid w:val="00172A8A"/>
    <w:rsid w:val="00174494"/>
    <w:rsid w:val="001748A8"/>
    <w:rsid w:val="00175470"/>
    <w:rsid w:val="00181CDC"/>
    <w:rsid w:val="00191D3C"/>
    <w:rsid w:val="00194FC2"/>
    <w:rsid w:val="00195AE5"/>
    <w:rsid w:val="0019795E"/>
    <w:rsid w:val="001A0BFD"/>
    <w:rsid w:val="001A121E"/>
    <w:rsid w:val="001A345A"/>
    <w:rsid w:val="001A43D9"/>
    <w:rsid w:val="001A608C"/>
    <w:rsid w:val="001B2439"/>
    <w:rsid w:val="001B2630"/>
    <w:rsid w:val="001B58ED"/>
    <w:rsid w:val="001C5362"/>
    <w:rsid w:val="001C6E03"/>
    <w:rsid w:val="001C7698"/>
    <w:rsid w:val="001D07DD"/>
    <w:rsid w:val="001D1AB1"/>
    <w:rsid w:val="001D248C"/>
    <w:rsid w:val="001E0A32"/>
    <w:rsid w:val="001E0AA7"/>
    <w:rsid w:val="001E1A42"/>
    <w:rsid w:val="001E2E97"/>
    <w:rsid w:val="001E5D9C"/>
    <w:rsid w:val="001E744D"/>
    <w:rsid w:val="001F09F0"/>
    <w:rsid w:val="001F2A88"/>
    <w:rsid w:val="001F579B"/>
    <w:rsid w:val="00203112"/>
    <w:rsid w:val="00203B0E"/>
    <w:rsid w:val="0020420B"/>
    <w:rsid w:val="00206DA0"/>
    <w:rsid w:val="00207AB4"/>
    <w:rsid w:val="00210FBC"/>
    <w:rsid w:val="00211265"/>
    <w:rsid w:val="00216128"/>
    <w:rsid w:val="002219AD"/>
    <w:rsid w:val="002227B3"/>
    <w:rsid w:val="0022455A"/>
    <w:rsid w:val="002264D3"/>
    <w:rsid w:val="0023029A"/>
    <w:rsid w:val="002319DB"/>
    <w:rsid w:val="0023203F"/>
    <w:rsid w:val="00234007"/>
    <w:rsid w:val="00241C76"/>
    <w:rsid w:val="0024223A"/>
    <w:rsid w:val="00242B93"/>
    <w:rsid w:val="0024634A"/>
    <w:rsid w:val="00250FCE"/>
    <w:rsid w:val="00251288"/>
    <w:rsid w:val="00252C42"/>
    <w:rsid w:val="0025352D"/>
    <w:rsid w:val="00255D25"/>
    <w:rsid w:val="00260247"/>
    <w:rsid w:val="0026279F"/>
    <w:rsid w:val="002641D4"/>
    <w:rsid w:val="00264765"/>
    <w:rsid w:val="002665E5"/>
    <w:rsid w:val="00274ACC"/>
    <w:rsid w:val="00277AB3"/>
    <w:rsid w:val="00280ABC"/>
    <w:rsid w:val="00282229"/>
    <w:rsid w:val="002829E5"/>
    <w:rsid w:val="00282AEE"/>
    <w:rsid w:val="002832D0"/>
    <w:rsid w:val="00285B20"/>
    <w:rsid w:val="002861D4"/>
    <w:rsid w:val="00286EC9"/>
    <w:rsid w:val="00291B85"/>
    <w:rsid w:val="0029300D"/>
    <w:rsid w:val="0029399D"/>
    <w:rsid w:val="00295F13"/>
    <w:rsid w:val="002A02F1"/>
    <w:rsid w:val="002A57F5"/>
    <w:rsid w:val="002A6D36"/>
    <w:rsid w:val="002A7C36"/>
    <w:rsid w:val="002B2F00"/>
    <w:rsid w:val="002B3C32"/>
    <w:rsid w:val="002B4210"/>
    <w:rsid w:val="002B4A78"/>
    <w:rsid w:val="002B5F75"/>
    <w:rsid w:val="002B7A71"/>
    <w:rsid w:val="002C2837"/>
    <w:rsid w:val="002C3772"/>
    <w:rsid w:val="002C5F03"/>
    <w:rsid w:val="002D14CC"/>
    <w:rsid w:val="002D2F06"/>
    <w:rsid w:val="002D41EB"/>
    <w:rsid w:val="002D43E8"/>
    <w:rsid w:val="002D5FB6"/>
    <w:rsid w:val="002D6835"/>
    <w:rsid w:val="002D6D85"/>
    <w:rsid w:val="002D73E4"/>
    <w:rsid w:val="002E1EE7"/>
    <w:rsid w:val="002E2C37"/>
    <w:rsid w:val="002F3825"/>
    <w:rsid w:val="002F5CCE"/>
    <w:rsid w:val="002F713F"/>
    <w:rsid w:val="003010F4"/>
    <w:rsid w:val="003015F5"/>
    <w:rsid w:val="0030327E"/>
    <w:rsid w:val="003046D7"/>
    <w:rsid w:val="00307433"/>
    <w:rsid w:val="0031086E"/>
    <w:rsid w:val="00315519"/>
    <w:rsid w:val="0032522E"/>
    <w:rsid w:val="00327A6D"/>
    <w:rsid w:val="00327F92"/>
    <w:rsid w:val="00331255"/>
    <w:rsid w:val="0033342C"/>
    <w:rsid w:val="003347B8"/>
    <w:rsid w:val="0033551D"/>
    <w:rsid w:val="00341857"/>
    <w:rsid w:val="00341C65"/>
    <w:rsid w:val="00342EE3"/>
    <w:rsid w:val="00343E8F"/>
    <w:rsid w:val="003472EF"/>
    <w:rsid w:val="003477C7"/>
    <w:rsid w:val="003518FA"/>
    <w:rsid w:val="00352C7B"/>
    <w:rsid w:val="00353D55"/>
    <w:rsid w:val="00354A8D"/>
    <w:rsid w:val="00354B25"/>
    <w:rsid w:val="00355F6D"/>
    <w:rsid w:val="0035653C"/>
    <w:rsid w:val="0035677A"/>
    <w:rsid w:val="00361F30"/>
    <w:rsid w:val="00364EF9"/>
    <w:rsid w:val="00364F0A"/>
    <w:rsid w:val="00366E83"/>
    <w:rsid w:val="003677B1"/>
    <w:rsid w:val="00370B5E"/>
    <w:rsid w:val="00372FED"/>
    <w:rsid w:val="00373DEF"/>
    <w:rsid w:val="00374870"/>
    <w:rsid w:val="00374B96"/>
    <w:rsid w:val="00384E56"/>
    <w:rsid w:val="00390D0E"/>
    <w:rsid w:val="003924BD"/>
    <w:rsid w:val="00393910"/>
    <w:rsid w:val="003948D4"/>
    <w:rsid w:val="00394BCC"/>
    <w:rsid w:val="00396586"/>
    <w:rsid w:val="003975F3"/>
    <w:rsid w:val="00397A46"/>
    <w:rsid w:val="003A215F"/>
    <w:rsid w:val="003A269C"/>
    <w:rsid w:val="003A4743"/>
    <w:rsid w:val="003A508E"/>
    <w:rsid w:val="003A57DB"/>
    <w:rsid w:val="003B1F0A"/>
    <w:rsid w:val="003B3B3F"/>
    <w:rsid w:val="003B5C91"/>
    <w:rsid w:val="003C08B9"/>
    <w:rsid w:val="003C7AA6"/>
    <w:rsid w:val="003D0C24"/>
    <w:rsid w:val="003D459D"/>
    <w:rsid w:val="003D5ABA"/>
    <w:rsid w:val="003D76A9"/>
    <w:rsid w:val="003E1872"/>
    <w:rsid w:val="003E21C5"/>
    <w:rsid w:val="003E2423"/>
    <w:rsid w:val="003E27F8"/>
    <w:rsid w:val="003E2AE1"/>
    <w:rsid w:val="003F1CDA"/>
    <w:rsid w:val="003F497C"/>
    <w:rsid w:val="003F4A65"/>
    <w:rsid w:val="003F5AA0"/>
    <w:rsid w:val="003F724A"/>
    <w:rsid w:val="003F7265"/>
    <w:rsid w:val="003F7E1F"/>
    <w:rsid w:val="00401F36"/>
    <w:rsid w:val="00402534"/>
    <w:rsid w:val="00404097"/>
    <w:rsid w:val="00404935"/>
    <w:rsid w:val="0040632A"/>
    <w:rsid w:val="0040664C"/>
    <w:rsid w:val="00412DED"/>
    <w:rsid w:val="00413B05"/>
    <w:rsid w:val="00413F5C"/>
    <w:rsid w:val="0041662B"/>
    <w:rsid w:val="00423267"/>
    <w:rsid w:val="00423898"/>
    <w:rsid w:val="00425F72"/>
    <w:rsid w:val="00431121"/>
    <w:rsid w:val="0043263C"/>
    <w:rsid w:val="00441E6C"/>
    <w:rsid w:val="00443AFA"/>
    <w:rsid w:val="00444D78"/>
    <w:rsid w:val="004508CC"/>
    <w:rsid w:val="00454C88"/>
    <w:rsid w:val="0045636F"/>
    <w:rsid w:val="0045752F"/>
    <w:rsid w:val="00462116"/>
    <w:rsid w:val="00466C36"/>
    <w:rsid w:val="00470440"/>
    <w:rsid w:val="00472A37"/>
    <w:rsid w:val="00472DB0"/>
    <w:rsid w:val="0047730D"/>
    <w:rsid w:val="004836A7"/>
    <w:rsid w:val="00484BB6"/>
    <w:rsid w:val="004856F8"/>
    <w:rsid w:val="00486FBA"/>
    <w:rsid w:val="0049461C"/>
    <w:rsid w:val="00496AC4"/>
    <w:rsid w:val="004A2F34"/>
    <w:rsid w:val="004A39AE"/>
    <w:rsid w:val="004A689D"/>
    <w:rsid w:val="004A738E"/>
    <w:rsid w:val="004B1262"/>
    <w:rsid w:val="004B227B"/>
    <w:rsid w:val="004B39D8"/>
    <w:rsid w:val="004B5B70"/>
    <w:rsid w:val="004C139D"/>
    <w:rsid w:val="004C22E9"/>
    <w:rsid w:val="004C4A8C"/>
    <w:rsid w:val="004C5D6E"/>
    <w:rsid w:val="004C603D"/>
    <w:rsid w:val="004C620C"/>
    <w:rsid w:val="004C7308"/>
    <w:rsid w:val="004D01BD"/>
    <w:rsid w:val="004D21C2"/>
    <w:rsid w:val="004D2AEA"/>
    <w:rsid w:val="004D3CF0"/>
    <w:rsid w:val="004D6ECE"/>
    <w:rsid w:val="004E2CD5"/>
    <w:rsid w:val="004E3DDE"/>
    <w:rsid w:val="004E5C61"/>
    <w:rsid w:val="004E5EEE"/>
    <w:rsid w:val="004F09D4"/>
    <w:rsid w:val="004F6617"/>
    <w:rsid w:val="004F742C"/>
    <w:rsid w:val="004F7DA6"/>
    <w:rsid w:val="00500848"/>
    <w:rsid w:val="005015CB"/>
    <w:rsid w:val="00502ECC"/>
    <w:rsid w:val="0050738D"/>
    <w:rsid w:val="00511849"/>
    <w:rsid w:val="00513A18"/>
    <w:rsid w:val="00515AC9"/>
    <w:rsid w:val="005245FE"/>
    <w:rsid w:val="00525798"/>
    <w:rsid w:val="00525FEC"/>
    <w:rsid w:val="0052736E"/>
    <w:rsid w:val="005279A4"/>
    <w:rsid w:val="00527BAB"/>
    <w:rsid w:val="00531B81"/>
    <w:rsid w:val="00532F4A"/>
    <w:rsid w:val="00533564"/>
    <w:rsid w:val="0053472F"/>
    <w:rsid w:val="00534C85"/>
    <w:rsid w:val="00534E46"/>
    <w:rsid w:val="0054123C"/>
    <w:rsid w:val="005412BD"/>
    <w:rsid w:val="00541D48"/>
    <w:rsid w:val="00541DD2"/>
    <w:rsid w:val="005420CE"/>
    <w:rsid w:val="005442C1"/>
    <w:rsid w:val="0054459A"/>
    <w:rsid w:val="00547495"/>
    <w:rsid w:val="005500C3"/>
    <w:rsid w:val="00553054"/>
    <w:rsid w:val="00553888"/>
    <w:rsid w:val="005545C8"/>
    <w:rsid w:val="005549A2"/>
    <w:rsid w:val="00555324"/>
    <w:rsid w:val="0055766B"/>
    <w:rsid w:val="005576FC"/>
    <w:rsid w:val="00560EB3"/>
    <w:rsid w:val="00561DDF"/>
    <w:rsid w:val="00562832"/>
    <w:rsid w:val="00562C2E"/>
    <w:rsid w:val="00564A16"/>
    <w:rsid w:val="005654FB"/>
    <w:rsid w:val="00565CE1"/>
    <w:rsid w:val="005671AF"/>
    <w:rsid w:val="00571E63"/>
    <w:rsid w:val="005728AA"/>
    <w:rsid w:val="00572D12"/>
    <w:rsid w:val="00577E78"/>
    <w:rsid w:val="005802D4"/>
    <w:rsid w:val="00581AF7"/>
    <w:rsid w:val="005839B8"/>
    <w:rsid w:val="005854E3"/>
    <w:rsid w:val="00590483"/>
    <w:rsid w:val="005920FE"/>
    <w:rsid w:val="00593DF7"/>
    <w:rsid w:val="00596EF9"/>
    <w:rsid w:val="00597C44"/>
    <w:rsid w:val="005A22A5"/>
    <w:rsid w:val="005A24B2"/>
    <w:rsid w:val="005A349F"/>
    <w:rsid w:val="005A3786"/>
    <w:rsid w:val="005A71F8"/>
    <w:rsid w:val="005B2D3B"/>
    <w:rsid w:val="005B35DE"/>
    <w:rsid w:val="005B4EBB"/>
    <w:rsid w:val="005B5EB0"/>
    <w:rsid w:val="005B60BA"/>
    <w:rsid w:val="005C6827"/>
    <w:rsid w:val="005C6BF1"/>
    <w:rsid w:val="005C6DB0"/>
    <w:rsid w:val="005D1BBC"/>
    <w:rsid w:val="005D22C5"/>
    <w:rsid w:val="005D5117"/>
    <w:rsid w:val="005E1902"/>
    <w:rsid w:val="005E3882"/>
    <w:rsid w:val="005E454A"/>
    <w:rsid w:val="005E4B44"/>
    <w:rsid w:val="005E547F"/>
    <w:rsid w:val="005E56E9"/>
    <w:rsid w:val="005E66AD"/>
    <w:rsid w:val="005F01AB"/>
    <w:rsid w:val="005F09A7"/>
    <w:rsid w:val="005F1079"/>
    <w:rsid w:val="005F1B43"/>
    <w:rsid w:val="005F3312"/>
    <w:rsid w:val="005F3D1C"/>
    <w:rsid w:val="005F4EE9"/>
    <w:rsid w:val="005F5C9D"/>
    <w:rsid w:val="00600D7C"/>
    <w:rsid w:val="006035D7"/>
    <w:rsid w:val="006046FB"/>
    <w:rsid w:val="00607A57"/>
    <w:rsid w:val="00610226"/>
    <w:rsid w:val="0061252D"/>
    <w:rsid w:val="00612E6A"/>
    <w:rsid w:val="00613FDF"/>
    <w:rsid w:val="00615948"/>
    <w:rsid w:val="00616452"/>
    <w:rsid w:val="006172F5"/>
    <w:rsid w:val="006202E2"/>
    <w:rsid w:val="00622060"/>
    <w:rsid w:val="0062274F"/>
    <w:rsid w:val="006245B0"/>
    <w:rsid w:val="00624A5D"/>
    <w:rsid w:val="0062519B"/>
    <w:rsid w:val="0062552D"/>
    <w:rsid w:val="00627B26"/>
    <w:rsid w:val="0063025F"/>
    <w:rsid w:val="00630633"/>
    <w:rsid w:val="00631746"/>
    <w:rsid w:val="00632FEA"/>
    <w:rsid w:val="00633872"/>
    <w:rsid w:val="00633BA6"/>
    <w:rsid w:val="0063642C"/>
    <w:rsid w:val="0063783D"/>
    <w:rsid w:val="0064518D"/>
    <w:rsid w:val="0064564A"/>
    <w:rsid w:val="00646507"/>
    <w:rsid w:val="00650CB4"/>
    <w:rsid w:val="00652B6E"/>
    <w:rsid w:val="00653020"/>
    <w:rsid w:val="00653A88"/>
    <w:rsid w:val="0065555C"/>
    <w:rsid w:val="0065580D"/>
    <w:rsid w:val="00662D8B"/>
    <w:rsid w:val="006631F6"/>
    <w:rsid w:val="0066449A"/>
    <w:rsid w:val="00664DB1"/>
    <w:rsid w:val="00665420"/>
    <w:rsid w:val="006745AC"/>
    <w:rsid w:val="00674609"/>
    <w:rsid w:val="006867AC"/>
    <w:rsid w:val="00687D8F"/>
    <w:rsid w:val="00690719"/>
    <w:rsid w:val="00693C27"/>
    <w:rsid w:val="00694EC1"/>
    <w:rsid w:val="00696951"/>
    <w:rsid w:val="0069754D"/>
    <w:rsid w:val="006976EB"/>
    <w:rsid w:val="006A0980"/>
    <w:rsid w:val="006A0DCC"/>
    <w:rsid w:val="006A47BC"/>
    <w:rsid w:val="006A62B9"/>
    <w:rsid w:val="006B0137"/>
    <w:rsid w:val="006B1F68"/>
    <w:rsid w:val="006B59DA"/>
    <w:rsid w:val="006B6704"/>
    <w:rsid w:val="006C21A5"/>
    <w:rsid w:val="006C29F9"/>
    <w:rsid w:val="006C2CFB"/>
    <w:rsid w:val="006C42A6"/>
    <w:rsid w:val="006C4E7B"/>
    <w:rsid w:val="006C5000"/>
    <w:rsid w:val="006D102B"/>
    <w:rsid w:val="006D1BE4"/>
    <w:rsid w:val="006D1CB0"/>
    <w:rsid w:val="006D29F8"/>
    <w:rsid w:val="006D60E5"/>
    <w:rsid w:val="006D61E9"/>
    <w:rsid w:val="006E14EC"/>
    <w:rsid w:val="006E3EFA"/>
    <w:rsid w:val="006E6607"/>
    <w:rsid w:val="006F04AC"/>
    <w:rsid w:val="006F05DC"/>
    <w:rsid w:val="006F1544"/>
    <w:rsid w:val="006F1637"/>
    <w:rsid w:val="006F4FD6"/>
    <w:rsid w:val="006F59A9"/>
    <w:rsid w:val="006F65B5"/>
    <w:rsid w:val="00700C40"/>
    <w:rsid w:val="00702108"/>
    <w:rsid w:val="00702C77"/>
    <w:rsid w:val="0070367C"/>
    <w:rsid w:val="007037B5"/>
    <w:rsid w:val="00707359"/>
    <w:rsid w:val="00707F80"/>
    <w:rsid w:val="0071131B"/>
    <w:rsid w:val="00711439"/>
    <w:rsid w:val="007141CF"/>
    <w:rsid w:val="00716625"/>
    <w:rsid w:val="007210E0"/>
    <w:rsid w:val="00721935"/>
    <w:rsid w:val="00723366"/>
    <w:rsid w:val="007329C8"/>
    <w:rsid w:val="00732AE0"/>
    <w:rsid w:val="007335C3"/>
    <w:rsid w:val="00733A3A"/>
    <w:rsid w:val="0073579F"/>
    <w:rsid w:val="0074090E"/>
    <w:rsid w:val="00741F78"/>
    <w:rsid w:val="00742304"/>
    <w:rsid w:val="00742FB6"/>
    <w:rsid w:val="0074413D"/>
    <w:rsid w:val="00744FDF"/>
    <w:rsid w:val="007514B3"/>
    <w:rsid w:val="00752153"/>
    <w:rsid w:val="00753E31"/>
    <w:rsid w:val="00757233"/>
    <w:rsid w:val="00757A2E"/>
    <w:rsid w:val="007625D3"/>
    <w:rsid w:val="007635B6"/>
    <w:rsid w:val="0078594C"/>
    <w:rsid w:val="00785B35"/>
    <w:rsid w:val="00785DF2"/>
    <w:rsid w:val="0078615B"/>
    <w:rsid w:val="007867E1"/>
    <w:rsid w:val="0078734B"/>
    <w:rsid w:val="00791AFC"/>
    <w:rsid w:val="007942FE"/>
    <w:rsid w:val="007952F6"/>
    <w:rsid w:val="00795388"/>
    <w:rsid w:val="007964D2"/>
    <w:rsid w:val="007A189E"/>
    <w:rsid w:val="007A24A5"/>
    <w:rsid w:val="007A3CDC"/>
    <w:rsid w:val="007A5197"/>
    <w:rsid w:val="007A6C05"/>
    <w:rsid w:val="007B33F9"/>
    <w:rsid w:val="007B3C78"/>
    <w:rsid w:val="007B6042"/>
    <w:rsid w:val="007B7E07"/>
    <w:rsid w:val="007C1A15"/>
    <w:rsid w:val="007C1DE5"/>
    <w:rsid w:val="007C2B2C"/>
    <w:rsid w:val="007C49B9"/>
    <w:rsid w:val="007C57FC"/>
    <w:rsid w:val="007C5D5D"/>
    <w:rsid w:val="007C6ABB"/>
    <w:rsid w:val="007D0217"/>
    <w:rsid w:val="007D1256"/>
    <w:rsid w:val="007D3BB6"/>
    <w:rsid w:val="007D59A6"/>
    <w:rsid w:val="007D7625"/>
    <w:rsid w:val="007E0E64"/>
    <w:rsid w:val="007E0F02"/>
    <w:rsid w:val="007E172B"/>
    <w:rsid w:val="007E1E3E"/>
    <w:rsid w:val="007E3896"/>
    <w:rsid w:val="007E70B1"/>
    <w:rsid w:val="007F0749"/>
    <w:rsid w:val="007F20B3"/>
    <w:rsid w:val="007F2901"/>
    <w:rsid w:val="007F3377"/>
    <w:rsid w:val="007F3CDB"/>
    <w:rsid w:val="007F562B"/>
    <w:rsid w:val="008036C2"/>
    <w:rsid w:val="00806B07"/>
    <w:rsid w:val="00807F50"/>
    <w:rsid w:val="0081195F"/>
    <w:rsid w:val="00813E92"/>
    <w:rsid w:val="008148F1"/>
    <w:rsid w:val="0081649B"/>
    <w:rsid w:val="00816562"/>
    <w:rsid w:val="00820C97"/>
    <w:rsid w:val="008211E6"/>
    <w:rsid w:val="008225D8"/>
    <w:rsid w:val="008275A4"/>
    <w:rsid w:val="00831ED8"/>
    <w:rsid w:val="008330C4"/>
    <w:rsid w:val="0083564C"/>
    <w:rsid w:val="00835B8F"/>
    <w:rsid w:val="00835E6D"/>
    <w:rsid w:val="00835F78"/>
    <w:rsid w:val="00836E3D"/>
    <w:rsid w:val="00837BC1"/>
    <w:rsid w:val="00842194"/>
    <w:rsid w:val="008432A3"/>
    <w:rsid w:val="008467AB"/>
    <w:rsid w:val="00846ACA"/>
    <w:rsid w:val="008547EF"/>
    <w:rsid w:val="00860A9D"/>
    <w:rsid w:val="00861BC2"/>
    <w:rsid w:val="00861F2E"/>
    <w:rsid w:val="00864489"/>
    <w:rsid w:val="008664A3"/>
    <w:rsid w:val="00867AC4"/>
    <w:rsid w:val="00870460"/>
    <w:rsid w:val="0087216A"/>
    <w:rsid w:val="00872278"/>
    <w:rsid w:val="008735CB"/>
    <w:rsid w:val="008741CB"/>
    <w:rsid w:val="00876211"/>
    <w:rsid w:val="00877260"/>
    <w:rsid w:val="00882E59"/>
    <w:rsid w:val="00884392"/>
    <w:rsid w:val="008844B8"/>
    <w:rsid w:val="00885A64"/>
    <w:rsid w:val="00887F2F"/>
    <w:rsid w:val="00890AA2"/>
    <w:rsid w:val="00891A02"/>
    <w:rsid w:val="00891AB2"/>
    <w:rsid w:val="008922FC"/>
    <w:rsid w:val="008931B5"/>
    <w:rsid w:val="008941C2"/>
    <w:rsid w:val="00895E7D"/>
    <w:rsid w:val="008962D2"/>
    <w:rsid w:val="00896314"/>
    <w:rsid w:val="00896A6A"/>
    <w:rsid w:val="008A0F8E"/>
    <w:rsid w:val="008A397A"/>
    <w:rsid w:val="008A5687"/>
    <w:rsid w:val="008A7E9C"/>
    <w:rsid w:val="008C3F5E"/>
    <w:rsid w:val="008C4375"/>
    <w:rsid w:val="008C7D7C"/>
    <w:rsid w:val="008D133F"/>
    <w:rsid w:val="008D19C3"/>
    <w:rsid w:val="008D50AF"/>
    <w:rsid w:val="008D5541"/>
    <w:rsid w:val="008E29AA"/>
    <w:rsid w:val="008E2A18"/>
    <w:rsid w:val="008E412F"/>
    <w:rsid w:val="008E6D22"/>
    <w:rsid w:val="008F0B5B"/>
    <w:rsid w:val="008F12D0"/>
    <w:rsid w:val="008F2C95"/>
    <w:rsid w:val="008F4F32"/>
    <w:rsid w:val="008F6C85"/>
    <w:rsid w:val="0090146A"/>
    <w:rsid w:val="00902161"/>
    <w:rsid w:val="0090415B"/>
    <w:rsid w:val="00904953"/>
    <w:rsid w:val="00907272"/>
    <w:rsid w:val="00907BF0"/>
    <w:rsid w:val="00907DEE"/>
    <w:rsid w:val="009119C8"/>
    <w:rsid w:val="00911D2F"/>
    <w:rsid w:val="00913106"/>
    <w:rsid w:val="009132A5"/>
    <w:rsid w:val="00915183"/>
    <w:rsid w:val="00916A1B"/>
    <w:rsid w:val="00921206"/>
    <w:rsid w:val="009218F1"/>
    <w:rsid w:val="00921A59"/>
    <w:rsid w:val="00924BD6"/>
    <w:rsid w:val="00927C6A"/>
    <w:rsid w:val="00933DEB"/>
    <w:rsid w:val="0093432E"/>
    <w:rsid w:val="00935BEC"/>
    <w:rsid w:val="00936F6E"/>
    <w:rsid w:val="009375AC"/>
    <w:rsid w:val="00940848"/>
    <w:rsid w:val="00940CAF"/>
    <w:rsid w:val="00942E4A"/>
    <w:rsid w:val="009479C9"/>
    <w:rsid w:val="00947DFB"/>
    <w:rsid w:val="00951696"/>
    <w:rsid w:val="00954B93"/>
    <w:rsid w:val="00962DD9"/>
    <w:rsid w:val="00963A3A"/>
    <w:rsid w:val="00966C23"/>
    <w:rsid w:val="00970C49"/>
    <w:rsid w:val="00975D02"/>
    <w:rsid w:val="00980309"/>
    <w:rsid w:val="00980645"/>
    <w:rsid w:val="009816B2"/>
    <w:rsid w:val="00982427"/>
    <w:rsid w:val="00982DE5"/>
    <w:rsid w:val="00987863"/>
    <w:rsid w:val="00990C5C"/>
    <w:rsid w:val="0099666F"/>
    <w:rsid w:val="009A0601"/>
    <w:rsid w:val="009A4B1E"/>
    <w:rsid w:val="009A7C56"/>
    <w:rsid w:val="009B0082"/>
    <w:rsid w:val="009B159B"/>
    <w:rsid w:val="009B3E68"/>
    <w:rsid w:val="009B6DA4"/>
    <w:rsid w:val="009B7614"/>
    <w:rsid w:val="009B765B"/>
    <w:rsid w:val="009C0ED4"/>
    <w:rsid w:val="009C1BBF"/>
    <w:rsid w:val="009C4D88"/>
    <w:rsid w:val="009C71E0"/>
    <w:rsid w:val="009D20B2"/>
    <w:rsid w:val="009D3C91"/>
    <w:rsid w:val="009D429C"/>
    <w:rsid w:val="009D64D4"/>
    <w:rsid w:val="009E10BC"/>
    <w:rsid w:val="009E13A7"/>
    <w:rsid w:val="009E3320"/>
    <w:rsid w:val="009E5276"/>
    <w:rsid w:val="009E7397"/>
    <w:rsid w:val="009F03FA"/>
    <w:rsid w:val="00A0122B"/>
    <w:rsid w:val="00A01442"/>
    <w:rsid w:val="00A01A50"/>
    <w:rsid w:val="00A03F1B"/>
    <w:rsid w:val="00A10D31"/>
    <w:rsid w:val="00A1122B"/>
    <w:rsid w:val="00A1215B"/>
    <w:rsid w:val="00A1389D"/>
    <w:rsid w:val="00A13ED5"/>
    <w:rsid w:val="00A141BE"/>
    <w:rsid w:val="00A2045E"/>
    <w:rsid w:val="00A20F85"/>
    <w:rsid w:val="00A21A23"/>
    <w:rsid w:val="00A22382"/>
    <w:rsid w:val="00A2282F"/>
    <w:rsid w:val="00A24188"/>
    <w:rsid w:val="00A2422B"/>
    <w:rsid w:val="00A268BE"/>
    <w:rsid w:val="00A26FB6"/>
    <w:rsid w:val="00A27487"/>
    <w:rsid w:val="00A37A7B"/>
    <w:rsid w:val="00A42100"/>
    <w:rsid w:val="00A433D1"/>
    <w:rsid w:val="00A4421F"/>
    <w:rsid w:val="00A51151"/>
    <w:rsid w:val="00A521AD"/>
    <w:rsid w:val="00A53B20"/>
    <w:rsid w:val="00A53E16"/>
    <w:rsid w:val="00A553F3"/>
    <w:rsid w:val="00A61043"/>
    <w:rsid w:val="00A6152D"/>
    <w:rsid w:val="00A642F5"/>
    <w:rsid w:val="00A6439C"/>
    <w:rsid w:val="00A649DC"/>
    <w:rsid w:val="00A65676"/>
    <w:rsid w:val="00A65C30"/>
    <w:rsid w:val="00A6601E"/>
    <w:rsid w:val="00A674C3"/>
    <w:rsid w:val="00A6789A"/>
    <w:rsid w:val="00A70FE8"/>
    <w:rsid w:val="00A7251A"/>
    <w:rsid w:val="00A74CA0"/>
    <w:rsid w:val="00A7704A"/>
    <w:rsid w:val="00A8161F"/>
    <w:rsid w:val="00A826EF"/>
    <w:rsid w:val="00A84B8B"/>
    <w:rsid w:val="00A860F1"/>
    <w:rsid w:val="00A86CB8"/>
    <w:rsid w:val="00A93DBF"/>
    <w:rsid w:val="00A95348"/>
    <w:rsid w:val="00AA22AD"/>
    <w:rsid w:val="00AA79D8"/>
    <w:rsid w:val="00AA7D26"/>
    <w:rsid w:val="00AA7F08"/>
    <w:rsid w:val="00AB04E6"/>
    <w:rsid w:val="00AB0A80"/>
    <w:rsid w:val="00AB2595"/>
    <w:rsid w:val="00AB3290"/>
    <w:rsid w:val="00AB77B5"/>
    <w:rsid w:val="00AC0533"/>
    <w:rsid w:val="00AC21C9"/>
    <w:rsid w:val="00AC35AF"/>
    <w:rsid w:val="00AC3709"/>
    <w:rsid w:val="00AC37C5"/>
    <w:rsid w:val="00AE001A"/>
    <w:rsid w:val="00AE4FA2"/>
    <w:rsid w:val="00AE573D"/>
    <w:rsid w:val="00AE7E85"/>
    <w:rsid w:val="00AF0189"/>
    <w:rsid w:val="00AF0F0C"/>
    <w:rsid w:val="00AF4789"/>
    <w:rsid w:val="00AF64B8"/>
    <w:rsid w:val="00B00518"/>
    <w:rsid w:val="00B00B99"/>
    <w:rsid w:val="00B058D5"/>
    <w:rsid w:val="00B0597F"/>
    <w:rsid w:val="00B06CAD"/>
    <w:rsid w:val="00B1055C"/>
    <w:rsid w:val="00B11878"/>
    <w:rsid w:val="00B137E2"/>
    <w:rsid w:val="00B15A9F"/>
    <w:rsid w:val="00B17F5E"/>
    <w:rsid w:val="00B224E5"/>
    <w:rsid w:val="00B2347F"/>
    <w:rsid w:val="00B2565B"/>
    <w:rsid w:val="00B256A3"/>
    <w:rsid w:val="00B30354"/>
    <w:rsid w:val="00B31133"/>
    <w:rsid w:val="00B32195"/>
    <w:rsid w:val="00B32506"/>
    <w:rsid w:val="00B33C77"/>
    <w:rsid w:val="00B37FD7"/>
    <w:rsid w:val="00B42306"/>
    <w:rsid w:val="00B42D83"/>
    <w:rsid w:val="00B43207"/>
    <w:rsid w:val="00B45FD2"/>
    <w:rsid w:val="00B46943"/>
    <w:rsid w:val="00B47147"/>
    <w:rsid w:val="00B4761A"/>
    <w:rsid w:val="00B47DA4"/>
    <w:rsid w:val="00B50197"/>
    <w:rsid w:val="00B532E5"/>
    <w:rsid w:val="00B55CFA"/>
    <w:rsid w:val="00B61DF7"/>
    <w:rsid w:val="00B65864"/>
    <w:rsid w:val="00B714E9"/>
    <w:rsid w:val="00B71BB4"/>
    <w:rsid w:val="00B75588"/>
    <w:rsid w:val="00B81B94"/>
    <w:rsid w:val="00B83785"/>
    <w:rsid w:val="00B901B7"/>
    <w:rsid w:val="00B9055A"/>
    <w:rsid w:val="00B91B27"/>
    <w:rsid w:val="00B92F9A"/>
    <w:rsid w:val="00B96865"/>
    <w:rsid w:val="00B96A4F"/>
    <w:rsid w:val="00B97342"/>
    <w:rsid w:val="00B97600"/>
    <w:rsid w:val="00B97F6B"/>
    <w:rsid w:val="00BA0156"/>
    <w:rsid w:val="00BA1154"/>
    <w:rsid w:val="00BA1FD6"/>
    <w:rsid w:val="00BA235F"/>
    <w:rsid w:val="00BA50C8"/>
    <w:rsid w:val="00BB1F7E"/>
    <w:rsid w:val="00BB61F8"/>
    <w:rsid w:val="00BB7A76"/>
    <w:rsid w:val="00BC2097"/>
    <w:rsid w:val="00BC3005"/>
    <w:rsid w:val="00BC3045"/>
    <w:rsid w:val="00BC532B"/>
    <w:rsid w:val="00BD2E72"/>
    <w:rsid w:val="00BD63BB"/>
    <w:rsid w:val="00BD702F"/>
    <w:rsid w:val="00BE5B17"/>
    <w:rsid w:val="00BE66AD"/>
    <w:rsid w:val="00BE6AAA"/>
    <w:rsid w:val="00BE7030"/>
    <w:rsid w:val="00BF2AFA"/>
    <w:rsid w:val="00BF435E"/>
    <w:rsid w:val="00BF544C"/>
    <w:rsid w:val="00BF6000"/>
    <w:rsid w:val="00C0002F"/>
    <w:rsid w:val="00C05CE6"/>
    <w:rsid w:val="00C0686E"/>
    <w:rsid w:val="00C0718B"/>
    <w:rsid w:val="00C11A0D"/>
    <w:rsid w:val="00C133E5"/>
    <w:rsid w:val="00C13674"/>
    <w:rsid w:val="00C139FB"/>
    <w:rsid w:val="00C13B98"/>
    <w:rsid w:val="00C14EF3"/>
    <w:rsid w:val="00C163E6"/>
    <w:rsid w:val="00C16C30"/>
    <w:rsid w:val="00C224C1"/>
    <w:rsid w:val="00C2624D"/>
    <w:rsid w:val="00C270D4"/>
    <w:rsid w:val="00C30735"/>
    <w:rsid w:val="00C31212"/>
    <w:rsid w:val="00C31AA6"/>
    <w:rsid w:val="00C337C3"/>
    <w:rsid w:val="00C366DA"/>
    <w:rsid w:val="00C375D5"/>
    <w:rsid w:val="00C40253"/>
    <w:rsid w:val="00C41769"/>
    <w:rsid w:val="00C41ABB"/>
    <w:rsid w:val="00C41C9A"/>
    <w:rsid w:val="00C455AD"/>
    <w:rsid w:val="00C4601D"/>
    <w:rsid w:val="00C5141C"/>
    <w:rsid w:val="00C55695"/>
    <w:rsid w:val="00C57068"/>
    <w:rsid w:val="00C622D8"/>
    <w:rsid w:val="00C6564B"/>
    <w:rsid w:val="00C67610"/>
    <w:rsid w:val="00C67C70"/>
    <w:rsid w:val="00C707E8"/>
    <w:rsid w:val="00C74523"/>
    <w:rsid w:val="00C756FE"/>
    <w:rsid w:val="00C757F0"/>
    <w:rsid w:val="00C8016B"/>
    <w:rsid w:val="00C81196"/>
    <w:rsid w:val="00C835C2"/>
    <w:rsid w:val="00C86D52"/>
    <w:rsid w:val="00C9192E"/>
    <w:rsid w:val="00CA02FD"/>
    <w:rsid w:val="00CA1CAE"/>
    <w:rsid w:val="00CA2E2C"/>
    <w:rsid w:val="00CA318A"/>
    <w:rsid w:val="00CA40E7"/>
    <w:rsid w:val="00CB5211"/>
    <w:rsid w:val="00CB6995"/>
    <w:rsid w:val="00CB7699"/>
    <w:rsid w:val="00CC1A1E"/>
    <w:rsid w:val="00CC3C4B"/>
    <w:rsid w:val="00CC3F37"/>
    <w:rsid w:val="00CC71D1"/>
    <w:rsid w:val="00CD40A4"/>
    <w:rsid w:val="00CD5BDB"/>
    <w:rsid w:val="00CE010B"/>
    <w:rsid w:val="00CE5AFE"/>
    <w:rsid w:val="00CE6298"/>
    <w:rsid w:val="00CE6F90"/>
    <w:rsid w:val="00D0300E"/>
    <w:rsid w:val="00D04945"/>
    <w:rsid w:val="00D0630F"/>
    <w:rsid w:val="00D10F45"/>
    <w:rsid w:val="00D11337"/>
    <w:rsid w:val="00D12B38"/>
    <w:rsid w:val="00D133A8"/>
    <w:rsid w:val="00D13A53"/>
    <w:rsid w:val="00D17E55"/>
    <w:rsid w:val="00D246F5"/>
    <w:rsid w:val="00D267BB"/>
    <w:rsid w:val="00D30160"/>
    <w:rsid w:val="00D31171"/>
    <w:rsid w:val="00D36906"/>
    <w:rsid w:val="00D37AAE"/>
    <w:rsid w:val="00D4105B"/>
    <w:rsid w:val="00D414AD"/>
    <w:rsid w:val="00D4212A"/>
    <w:rsid w:val="00D442D9"/>
    <w:rsid w:val="00D448A0"/>
    <w:rsid w:val="00D452A6"/>
    <w:rsid w:val="00D5133A"/>
    <w:rsid w:val="00D541D1"/>
    <w:rsid w:val="00D56E63"/>
    <w:rsid w:val="00D57788"/>
    <w:rsid w:val="00D63810"/>
    <w:rsid w:val="00D66278"/>
    <w:rsid w:val="00D6769C"/>
    <w:rsid w:val="00D67D93"/>
    <w:rsid w:val="00D734BE"/>
    <w:rsid w:val="00D73BD5"/>
    <w:rsid w:val="00D741FB"/>
    <w:rsid w:val="00D760CC"/>
    <w:rsid w:val="00D764C4"/>
    <w:rsid w:val="00D76B2E"/>
    <w:rsid w:val="00D7775B"/>
    <w:rsid w:val="00D80A36"/>
    <w:rsid w:val="00D86550"/>
    <w:rsid w:val="00D86C8F"/>
    <w:rsid w:val="00D86D1B"/>
    <w:rsid w:val="00D95DE3"/>
    <w:rsid w:val="00D9601F"/>
    <w:rsid w:val="00D97C22"/>
    <w:rsid w:val="00DA319B"/>
    <w:rsid w:val="00DA33F4"/>
    <w:rsid w:val="00DA430D"/>
    <w:rsid w:val="00DA5E1D"/>
    <w:rsid w:val="00DB29C9"/>
    <w:rsid w:val="00DB2D6B"/>
    <w:rsid w:val="00DB48E0"/>
    <w:rsid w:val="00DB6E70"/>
    <w:rsid w:val="00DC7CF0"/>
    <w:rsid w:val="00DD0DC3"/>
    <w:rsid w:val="00DD12BD"/>
    <w:rsid w:val="00DD18B9"/>
    <w:rsid w:val="00DD19F6"/>
    <w:rsid w:val="00DD5CE8"/>
    <w:rsid w:val="00DD5FDD"/>
    <w:rsid w:val="00DD62EB"/>
    <w:rsid w:val="00DE1280"/>
    <w:rsid w:val="00DE17EE"/>
    <w:rsid w:val="00DE42CB"/>
    <w:rsid w:val="00DF1F71"/>
    <w:rsid w:val="00DF3352"/>
    <w:rsid w:val="00DF510B"/>
    <w:rsid w:val="00E00EDF"/>
    <w:rsid w:val="00E02ABC"/>
    <w:rsid w:val="00E04041"/>
    <w:rsid w:val="00E04CAE"/>
    <w:rsid w:val="00E07E56"/>
    <w:rsid w:val="00E14B07"/>
    <w:rsid w:val="00E27C8F"/>
    <w:rsid w:val="00E306F4"/>
    <w:rsid w:val="00E33726"/>
    <w:rsid w:val="00E33B7D"/>
    <w:rsid w:val="00E361F0"/>
    <w:rsid w:val="00E43A32"/>
    <w:rsid w:val="00E44EED"/>
    <w:rsid w:val="00E44F91"/>
    <w:rsid w:val="00E4656A"/>
    <w:rsid w:val="00E475BB"/>
    <w:rsid w:val="00E47750"/>
    <w:rsid w:val="00E47FEF"/>
    <w:rsid w:val="00E50A97"/>
    <w:rsid w:val="00E51996"/>
    <w:rsid w:val="00E52829"/>
    <w:rsid w:val="00E54E62"/>
    <w:rsid w:val="00E57BC0"/>
    <w:rsid w:val="00E6103B"/>
    <w:rsid w:val="00E6503E"/>
    <w:rsid w:val="00E6504D"/>
    <w:rsid w:val="00E6690E"/>
    <w:rsid w:val="00E74A88"/>
    <w:rsid w:val="00E75AB6"/>
    <w:rsid w:val="00E76AD8"/>
    <w:rsid w:val="00E8588A"/>
    <w:rsid w:val="00E86CD9"/>
    <w:rsid w:val="00E9057E"/>
    <w:rsid w:val="00E9130B"/>
    <w:rsid w:val="00E91DF9"/>
    <w:rsid w:val="00E93CFB"/>
    <w:rsid w:val="00E94B75"/>
    <w:rsid w:val="00E951FA"/>
    <w:rsid w:val="00E97BCC"/>
    <w:rsid w:val="00EA338A"/>
    <w:rsid w:val="00EA5217"/>
    <w:rsid w:val="00EA5DA7"/>
    <w:rsid w:val="00EA61CE"/>
    <w:rsid w:val="00EA7801"/>
    <w:rsid w:val="00EB5842"/>
    <w:rsid w:val="00EC2AD9"/>
    <w:rsid w:val="00EC4300"/>
    <w:rsid w:val="00ED0C9A"/>
    <w:rsid w:val="00ED48F5"/>
    <w:rsid w:val="00ED53DC"/>
    <w:rsid w:val="00ED698C"/>
    <w:rsid w:val="00ED732F"/>
    <w:rsid w:val="00ED75E1"/>
    <w:rsid w:val="00EE52FF"/>
    <w:rsid w:val="00EE5F34"/>
    <w:rsid w:val="00EE6372"/>
    <w:rsid w:val="00EE773F"/>
    <w:rsid w:val="00EF1184"/>
    <w:rsid w:val="00EF3FAE"/>
    <w:rsid w:val="00EF471D"/>
    <w:rsid w:val="00EF4CC1"/>
    <w:rsid w:val="00EF4F76"/>
    <w:rsid w:val="00EF6AA7"/>
    <w:rsid w:val="00EF7840"/>
    <w:rsid w:val="00EF7CBE"/>
    <w:rsid w:val="00F0021E"/>
    <w:rsid w:val="00F00DE1"/>
    <w:rsid w:val="00F01B1F"/>
    <w:rsid w:val="00F043F5"/>
    <w:rsid w:val="00F04417"/>
    <w:rsid w:val="00F12406"/>
    <w:rsid w:val="00F13821"/>
    <w:rsid w:val="00F1495F"/>
    <w:rsid w:val="00F1576B"/>
    <w:rsid w:val="00F15853"/>
    <w:rsid w:val="00F158AE"/>
    <w:rsid w:val="00F16152"/>
    <w:rsid w:val="00F20D72"/>
    <w:rsid w:val="00F21773"/>
    <w:rsid w:val="00F228C1"/>
    <w:rsid w:val="00F26C4E"/>
    <w:rsid w:val="00F305B8"/>
    <w:rsid w:val="00F3158C"/>
    <w:rsid w:val="00F31695"/>
    <w:rsid w:val="00F3451F"/>
    <w:rsid w:val="00F36E07"/>
    <w:rsid w:val="00F37219"/>
    <w:rsid w:val="00F42840"/>
    <w:rsid w:val="00F506AD"/>
    <w:rsid w:val="00F525A8"/>
    <w:rsid w:val="00F5273F"/>
    <w:rsid w:val="00F53182"/>
    <w:rsid w:val="00F541DB"/>
    <w:rsid w:val="00F60D4D"/>
    <w:rsid w:val="00F63AF8"/>
    <w:rsid w:val="00F72CF0"/>
    <w:rsid w:val="00F74ED9"/>
    <w:rsid w:val="00F7730C"/>
    <w:rsid w:val="00F773B9"/>
    <w:rsid w:val="00F81332"/>
    <w:rsid w:val="00F84B31"/>
    <w:rsid w:val="00F87274"/>
    <w:rsid w:val="00F93C63"/>
    <w:rsid w:val="00F94763"/>
    <w:rsid w:val="00F94BB7"/>
    <w:rsid w:val="00F94CC9"/>
    <w:rsid w:val="00F95F34"/>
    <w:rsid w:val="00F96E8E"/>
    <w:rsid w:val="00FA1BAC"/>
    <w:rsid w:val="00FA1C19"/>
    <w:rsid w:val="00FA20F2"/>
    <w:rsid w:val="00FA2D5F"/>
    <w:rsid w:val="00FA3EC8"/>
    <w:rsid w:val="00FA5A12"/>
    <w:rsid w:val="00FB0D33"/>
    <w:rsid w:val="00FB2112"/>
    <w:rsid w:val="00FB2856"/>
    <w:rsid w:val="00FB313D"/>
    <w:rsid w:val="00FB388A"/>
    <w:rsid w:val="00FB5D30"/>
    <w:rsid w:val="00FC4FEA"/>
    <w:rsid w:val="00FC577E"/>
    <w:rsid w:val="00FC6405"/>
    <w:rsid w:val="00FD0911"/>
    <w:rsid w:val="00FD0984"/>
    <w:rsid w:val="00FD0F0B"/>
    <w:rsid w:val="00FD3F8D"/>
    <w:rsid w:val="00FD41D0"/>
    <w:rsid w:val="00FD4D62"/>
    <w:rsid w:val="00FD596D"/>
    <w:rsid w:val="00FD6766"/>
    <w:rsid w:val="00FE00CF"/>
    <w:rsid w:val="00FE06C4"/>
    <w:rsid w:val="00FE317C"/>
    <w:rsid w:val="00FE3BA9"/>
    <w:rsid w:val="00FE5BE6"/>
    <w:rsid w:val="00FF2CAA"/>
    <w:rsid w:val="00FF3B1C"/>
    <w:rsid w:val="00FF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7F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215F"/>
    <w:pPr>
      <w:keepNext/>
      <w:keepLines/>
      <w:spacing w:before="40" w:after="0" w:line="256" w:lineRule="auto"/>
      <w:ind w:left="360" w:hanging="36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1D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Spacing">
    <w:name w:val="No Spacing"/>
    <w:uiPriority w:val="1"/>
    <w:qFormat/>
    <w:rsid w:val="00562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B9"/>
  </w:style>
  <w:style w:type="paragraph" w:styleId="Footer">
    <w:name w:val="footer"/>
    <w:basedOn w:val="Normal"/>
    <w:link w:val="FooterChar"/>
    <w:uiPriority w:val="99"/>
    <w:unhideWhenUsed/>
    <w:rsid w:val="00DD1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B9"/>
  </w:style>
  <w:style w:type="character" w:styleId="Hyperlink">
    <w:name w:val="Hyperlink"/>
    <w:basedOn w:val="DefaultParagraphFont"/>
    <w:uiPriority w:val="99"/>
    <w:unhideWhenUsed/>
    <w:rsid w:val="00DD1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B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1,Annex,List Paragraph1"/>
    <w:basedOn w:val="Normal"/>
    <w:link w:val="ListParagraphChar"/>
    <w:uiPriority w:val="34"/>
    <w:qFormat/>
    <w:rsid w:val="000B607F"/>
    <w:pPr>
      <w:ind w:left="720"/>
      <w:contextualSpacing/>
    </w:pPr>
  </w:style>
  <w:style w:type="table" w:styleId="TableGrid">
    <w:name w:val="Table Grid"/>
    <w:basedOn w:val="TableNormal"/>
    <w:uiPriority w:val="39"/>
    <w:rsid w:val="0078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3A2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Normal 1 Char,Annex Char,List Paragraph1 Char"/>
    <w:link w:val="ListParagraph"/>
    <w:uiPriority w:val="34"/>
    <w:locked/>
    <w:rsid w:val="001148AB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6F1637"/>
    <w:rPr>
      <w:i/>
      <w:iCs/>
      <w:color w:val="404040" w:themeColor="text1" w:themeTint="BF"/>
    </w:rPr>
  </w:style>
  <w:style w:type="table" w:customStyle="1" w:styleId="GridTable4-Accent21">
    <w:name w:val="Grid Table 4 - Accent 21"/>
    <w:basedOn w:val="TableNormal"/>
    <w:uiPriority w:val="49"/>
    <w:rsid w:val="00896A6A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Normal1">
    <w:name w:val="Normal1"/>
    <w:rsid w:val="008C7D7C"/>
    <w:pPr>
      <w:spacing w:after="120" w:line="264" w:lineRule="auto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D5CE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it-IT"/>
    </w:rPr>
  </w:style>
  <w:style w:type="character" w:customStyle="1" w:styleId="BodyTextChar">
    <w:name w:val="Body Text Char"/>
    <w:basedOn w:val="DefaultParagraphFont"/>
    <w:link w:val="BodyText"/>
    <w:rsid w:val="00DD5CE8"/>
    <w:rPr>
      <w:rFonts w:ascii="Arial" w:eastAsia="Times New Roman" w:hAnsi="Arial" w:cs="Arial"/>
      <w:sz w:val="28"/>
      <w:szCs w:val="2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Realizimi</a:t>
            </a:r>
            <a:r>
              <a:rPr lang="en-US" baseline="0"/>
              <a:t>  sipas llogarive ekonomike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600</c:v>
                </c:pt>
                <c:pt idx="1">
                  <c:v>601</c:v>
                </c:pt>
                <c:pt idx="2">
                  <c:v>602</c:v>
                </c:pt>
                <c:pt idx="3">
                  <c:v>604</c:v>
                </c:pt>
                <c:pt idx="4">
                  <c:v>606</c:v>
                </c:pt>
                <c:pt idx="5">
                  <c:v>230</c:v>
                </c:pt>
                <c:pt idx="6">
                  <c:v>231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43448</c:v>
                </c:pt>
                <c:pt idx="1">
                  <c:v>7220</c:v>
                </c:pt>
                <c:pt idx="2">
                  <c:v>18350</c:v>
                </c:pt>
                <c:pt idx="3">
                  <c:v>410</c:v>
                </c:pt>
                <c:pt idx="4">
                  <c:v>81774</c:v>
                </c:pt>
                <c:pt idx="5">
                  <c:v>3347</c:v>
                </c:pt>
                <c:pt idx="6">
                  <c:v>7825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C2-45A8-AC84-B545BDA9B4F6}"/>
            </c:ext>
          </c:extLst>
        </c:ser>
        <c:axId val="113113344"/>
        <c:axId val="113111808"/>
      </c:barChart>
      <c:valAx>
        <c:axId val="113111808"/>
        <c:scaling>
          <c:orientation val="minMax"/>
        </c:scaling>
        <c:axPos val="l"/>
        <c:majorGridlines/>
        <c:numFmt formatCode="General" sourceLinked="1"/>
        <c:tickLblPos val="nextTo"/>
        <c:crossAx val="113113344"/>
        <c:crosses val="autoZero"/>
        <c:crossBetween val="between"/>
      </c:valAx>
      <c:catAx>
        <c:axId val="113113344"/>
        <c:scaling>
          <c:orientation val="minMax"/>
        </c:scaling>
        <c:axPos val="b"/>
        <c:numFmt formatCode="General" sourceLinked="1"/>
        <c:tickLblPos val="nextTo"/>
        <c:crossAx val="113111808"/>
        <c:crosses val="autoZero"/>
        <c:auto val="1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FF0000"/>
                </a:solidFill>
              </a:rPr>
              <a:t>Pesha që zë secila llogari ekonomike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Pesha që zë secila llogari ekonomike</c:v>
                </c:pt>
              </c:strCache>
            </c:strRef>
          </c:tx>
          <c:explosion val="3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26.7%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763-4487-A157-959799F1A29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4.4%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763-4487-A157-959799F1A29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11.30%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763-4487-A157-959799F1A297}"/>
                </c:ext>
              </c:extLst>
            </c:dLbl>
            <c:dLbl>
              <c:idx val="3"/>
              <c:layout>
                <c:manualLayout>
                  <c:x val="-3.5188839346888837E-2"/>
                  <c:y val="4.0780171939585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0.25%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763-4487-A157-959799F1A29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50.36%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763-4487-A157-959799F1A29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4.93%</a:t>
                    </a:r>
                  </a:p>
                </c:rich>
              </c:tx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763-4487-A157-959799F1A297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600</c:v>
                </c:pt>
                <c:pt idx="1">
                  <c:v>601</c:v>
                </c:pt>
                <c:pt idx="2">
                  <c:v>602</c:v>
                </c:pt>
                <c:pt idx="3">
                  <c:v>604</c:v>
                </c:pt>
                <c:pt idx="4">
                  <c:v>606</c:v>
                </c:pt>
                <c:pt idx="5">
                  <c:v>230</c:v>
                </c:pt>
                <c:pt idx="6">
                  <c:v>231</c:v>
                </c:pt>
              </c:numCache>
            </c:numRef>
          </c:cat>
          <c:val>
            <c:numRef>
              <c:f>Sheet1!$B$2:$B$8</c:f>
              <c:numCache>
                <c:formatCode>0.00%</c:formatCode>
                <c:ptCount val="7"/>
                <c:pt idx="0">
                  <c:v>0.26700000000000002</c:v>
                </c:pt>
                <c:pt idx="1">
                  <c:v>4.3999999999999997E-2</c:v>
                </c:pt>
                <c:pt idx="2">
                  <c:v>0.113</c:v>
                </c:pt>
                <c:pt idx="3">
                  <c:v>2.5000000000000035E-3</c:v>
                </c:pt>
                <c:pt idx="4">
                  <c:v>0.50360000000000005</c:v>
                </c:pt>
                <c:pt idx="5">
                  <c:v>2.0600000000000011E-2</c:v>
                </c:pt>
                <c:pt idx="6">
                  <c:v>4.9300000000000066E-2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FF-49BA-A23F-194DD37374EF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89773898744584635"/>
          <c:y val="0.11135084162383888"/>
          <c:w val="8.6196755526041224E-2"/>
          <c:h val="0.80105112609426821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Plan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41514033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17505965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34360658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4154033</c:v>
                </c:pt>
                <c:pt idx="1">
                  <c:v>17505965</c:v>
                </c:pt>
                <c:pt idx="2">
                  <c:v>34360658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AC-41FA-94DE-D542879406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Fakt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2893217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2202166064982004E-3"/>
                  <c:y val="-1.0101010101010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1385413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0BA-4595-BC00-A6125980CC60}"/>
                </c:ext>
              </c:extLst>
            </c:dLbl>
            <c:dLbl>
              <c:idx val="2"/>
              <c:layout>
                <c:manualLayout>
                  <c:x val="-9.25925925925952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3728302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0BA-4595-BC00-A6125980CC6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2893217</c:v>
                </c:pt>
                <c:pt idx="1">
                  <c:v>1385413</c:v>
                </c:pt>
                <c:pt idx="2">
                  <c:v>3728302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AC-41FA-94DE-D54287940631}"/>
            </c:ext>
          </c:extLst>
        </c:ser>
        <c:dLbls>
          <c:showVal val="1"/>
        </c:dLbls>
        <c:shape val="cylinder"/>
        <c:axId val="114612480"/>
        <c:axId val="114692096"/>
        <c:axId val="0"/>
      </c:bar3DChart>
      <c:catAx>
        <c:axId val="114612480"/>
        <c:scaling>
          <c:orientation val="minMax"/>
        </c:scaling>
        <c:axPos val="b"/>
        <c:numFmt formatCode="General" sourceLinked="0"/>
        <c:tickLblPos val="nextTo"/>
        <c:crossAx val="114692096"/>
        <c:crosses val="autoZero"/>
        <c:auto val="1"/>
        <c:lblAlgn val="ctr"/>
        <c:lblOffset val="100"/>
      </c:catAx>
      <c:valAx>
        <c:axId val="114692096"/>
        <c:scaling>
          <c:orientation val="minMax"/>
        </c:scaling>
        <c:axPos val="l"/>
        <c:majorGridlines/>
        <c:numFmt formatCode="General" sourceLinked="1"/>
        <c:tickLblPos val="nextTo"/>
        <c:crossAx val="114612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Pesha</a:t>
            </a:r>
            <a:r>
              <a:rPr lang="en-US" baseline="0"/>
              <a:t>  specifike e shpenzimeve të trashëguara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Sheet1!$A$2:$A$4</c:f>
              <c:strCache>
                <c:ptCount val="3"/>
                <c:pt idx="0">
                  <c:v>Paga+Sig</c:v>
                </c:pt>
                <c:pt idx="1">
                  <c:v>Shp.Op</c:v>
                </c:pt>
                <c:pt idx="2">
                  <c:v>Investime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0.36100000000000032</c:v>
                </c:pt>
                <c:pt idx="1">
                  <c:v>0.17300000000000001</c:v>
                </c:pt>
                <c:pt idx="2">
                  <c:v>0.46600000000000008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E-454E-BA97-B8BE0476B739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1A1D-9E2F-4F52-A9EA-77D0F83D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Pasha</dc:creator>
  <cp:lastModifiedBy>Fikja</cp:lastModifiedBy>
  <cp:revision>2</cp:revision>
  <cp:lastPrinted>2023-05-17T07:08:00Z</cp:lastPrinted>
  <dcterms:created xsi:type="dcterms:W3CDTF">2023-05-31T07:05:00Z</dcterms:created>
  <dcterms:modified xsi:type="dcterms:W3CDTF">2023-05-31T07:05:00Z</dcterms:modified>
</cp:coreProperties>
</file>